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536"/>
        <w:gridCol w:w="6238"/>
      </w:tblGrid>
      <w:tr w:rsidR="004F74EB" w:rsidRPr="004F74EB" w14:paraId="7F17FB28" w14:textId="77777777" w:rsidTr="00B40F45">
        <w:trPr>
          <w:trHeight w:val="1156"/>
        </w:trPr>
        <w:tc>
          <w:tcPr>
            <w:tcW w:w="4536" w:type="dxa"/>
            <w:shd w:val="clear" w:color="auto" w:fill="auto"/>
          </w:tcPr>
          <w:p w14:paraId="1444E5FB" w14:textId="77777777" w:rsidR="00A1242F" w:rsidRPr="004F74EB" w:rsidRDefault="00A1242F" w:rsidP="00B40F45">
            <w:pPr>
              <w:spacing w:line="240" w:lineRule="auto"/>
              <w:ind w:left="562" w:right="-108" w:hanging="562"/>
              <w:rPr>
                <w:rFonts w:eastAsia="PMingLiU"/>
                <w:color w:val="000000" w:themeColor="text1"/>
                <w:sz w:val="24"/>
                <w:lang w:val="fr-FR"/>
              </w:rPr>
            </w:pPr>
            <w:bookmarkStart w:id="0" w:name="_Hlk161927844"/>
            <w:r w:rsidRPr="004F74EB">
              <w:rPr>
                <w:rFonts w:eastAsia="PMingLiU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4F74EB">
              <w:rPr>
                <w:rFonts w:eastAsia="PMingLiU"/>
                <w:color w:val="000000" w:themeColor="text1"/>
                <w:lang w:val="fr-FR"/>
              </w:rPr>
              <w:t xml:space="preserve">             </w:t>
            </w:r>
            <w:r w:rsidRPr="004F74EB">
              <w:rPr>
                <w:rFonts w:eastAsia="PMingLiU"/>
                <w:color w:val="000000" w:themeColor="text1"/>
                <w:sz w:val="24"/>
                <w:lang w:val="fr-FR"/>
              </w:rPr>
              <w:t>SỞ Y TẾ QUẢNG NINH</w:t>
            </w:r>
          </w:p>
          <w:p w14:paraId="32377E97" w14:textId="77777777" w:rsidR="00A1242F" w:rsidRPr="004F74EB" w:rsidRDefault="00A1242F" w:rsidP="00B40F45">
            <w:pPr>
              <w:spacing w:line="240" w:lineRule="auto"/>
              <w:ind w:left="-108"/>
              <w:rPr>
                <w:rFonts w:eastAsia="PMingLiU"/>
                <w:b/>
                <w:color w:val="000000" w:themeColor="text1"/>
                <w:sz w:val="24"/>
                <w:lang w:val="fr-FR"/>
              </w:rPr>
            </w:pPr>
            <w:r w:rsidRPr="004F74E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81" distB="4294967281" distL="114300" distR="114300" simplePos="0" relativeHeight="251660288" behindDoc="0" locked="0" layoutInCell="1" allowOverlap="1" wp14:anchorId="61140C45" wp14:editId="5927A28F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179704</wp:posOffset>
                      </wp:positionV>
                      <wp:extent cx="129540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33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48.45pt;margin-top:14.15pt;width:102pt;height:0;z-index:25166028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3Z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UTR&#10;Dme0c4bKQ+PIszHQkxKUwj6CIXgE+9Vrm2NYqbbGV8zOaqdfgH23REHZUHUQgffrRSNW6iPiNyF+&#10;YzVm3fefgeMZenQQmneuTechsS3kHGZ0GWYkzo4w/JhOFtMsw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"/>
                  </w:pict>
                </mc:Fallback>
              </mc:AlternateContent>
            </w:r>
            <w:r w:rsidRPr="004F74EB">
              <w:rPr>
                <w:rFonts w:eastAsia="PMingLiU"/>
                <w:b/>
                <w:color w:val="000000" w:themeColor="text1"/>
                <w:sz w:val="24"/>
                <w:lang w:val="fr-FR"/>
              </w:rPr>
              <w:t xml:space="preserve">    TRUNG TÂM Y TẾ TX ĐÔNG TRIỀU</w:t>
            </w:r>
          </w:p>
          <w:p w14:paraId="1600275F" w14:textId="283A246D" w:rsidR="00A1242F" w:rsidRPr="004F74EB" w:rsidRDefault="00A1242F" w:rsidP="00B40F45">
            <w:pPr>
              <w:spacing w:line="240" w:lineRule="auto"/>
              <w:ind w:left="562" w:hanging="562"/>
              <w:jc w:val="center"/>
              <w:rPr>
                <w:rFonts w:eastAsia="PMingLiU"/>
                <w:color w:val="000000" w:themeColor="text1"/>
                <w:lang w:val="fr-FR"/>
              </w:rPr>
            </w:pPr>
            <w:r w:rsidRPr="004F74EB">
              <w:rPr>
                <w:rFonts w:eastAsia="PMingLiU"/>
                <w:color w:val="000000" w:themeColor="text1"/>
              </w:rPr>
              <w:t xml:space="preserve">Số: </w:t>
            </w:r>
            <w:r w:rsidR="0083633D" w:rsidRPr="004F74EB">
              <w:rPr>
                <w:rFonts w:eastAsia="PMingLiU"/>
                <w:color w:val="000000" w:themeColor="text1"/>
              </w:rPr>
              <w:t xml:space="preserve">       </w:t>
            </w:r>
            <w:r w:rsidRPr="004F74EB">
              <w:rPr>
                <w:rFonts w:eastAsia="PMingLiU"/>
                <w:color w:val="000000" w:themeColor="text1"/>
              </w:rPr>
              <w:t>/TM-TTYT</w:t>
            </w:r>
          </w:p>
        </w:tc>
        <w:tc>
          <w:tcPr>
            <w:tcW w:w="6238" w:type="dxa"/>
            <w:shd w:val="clear" w:color="auto" w:fill="auto"/>
          </w:tcPr>
          <w:p w14:paraId="1EF32A0D" w14:textId="77777777" w:rsidR="00A1242F" w:rsidRPr="004F74EB" w:rsidRDefault="00A1242F" w:rsidP="00B40F45">
            <w:pPr>
              <w:spacing w:line="240" w:lineRule="auto"/>
              <w:ind w:left="-108"/>
              <w:jc w:val="center"/>
              <w:rPr>
                <w:rFonts w:eastAsia="PMingLiU"/>
                <w:b/>
                <w:color w:val="000000" w:themeColor="text1"/>
                <w:sz w:val="24"/>
              </w:rPr>
            </w:pPr>
            <w:r w:rsidRPr="004F74EB">
              <w:rPr>
                <w:rFonts w:eastAsia="PMingLiU"/>
                <w:b/>
                <w:color w:val="000000" w:themeColor="text1"/>
                <w:sz w:val="24"/>
              </w:rPr>
              <w:t>CỘNG HOÀ XÃ HỘI CHỦ NGHĨA VIỆT NAM</w:t>
            </w:r>
          </w:p>
          <w:p w14:paraId="71A0F396" w14:textId="77777777" w:rsidR="00A1242F" w:rsidRPr="004F74EB" w:rsidRDefault="00A1242F" w:rsidP="00B40F45">
            <w:pPr>
              <w:spacing w:line="240" w:lineRule="auto"/>
              <w:ind w:left="-108"/>
              <w:jc w:val="center"/>
              <w:rPr>
                <w:rFonts w:eastAsia="PMingLiU"/>
                <w:b/>
                <w:color w:val="000000" w:themeColor="text1"/>
                <w:sz w:val="26"/>
                <w:szCs w:val="26"/>
              </w:rPr>
            </w:pPr>
            <w:r w:rsidRPr="004F74E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81" distB="4294967281" distL="114300" distR="114300" simplePos="0" relativeHeight="251659264" behindDoc="0" locked="0" layoutInCell="1" allowOverlap="1" wp14:anchorId="60942C94" wp14:editId="2F7F016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210820</wp:posOffset>
                      </wp:positionV>
                      <wp:extent cx="1543050" cy="0"/>
                      <wp:effectExtent l="0" t="0" r="0" b="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08A7" id="Straight Arrow Connector 17" o:spid="_x0000_s1026" type="#_x0000_t32" style="position:absolute;margin-left:85.25pt;margin-top:16.6pt;width:121.5pt;height:0;z-index:251659264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T9Jw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"/>
                  </w:pict>
                </mc:Fallback>
              </mc:AlternateContent>
            </w:r>
            <w:r w:rsidRPr="004F74EB">
              <w:rPr>
                <w:rFonts w:eastAsia="PMingLiU"/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  <w:p w14:paraId="46ADAA8B" w14:textId="32DD98E3" w:rsidR="00A1242F" w:rsidRPr="004F74EB" w:rsidRDefault="00A1242F" w:rsidP="00B40F45">
            <w:pPr>
              <w:spacing w:line="240" w:lineRule="auto"/>
              <w:ind w:left="-108"/>
              <w:jc w:val="right"/>
              <w:rPr>
                <w:rFonts w:eastAsia="PMingLiU"/>
                <w:i/>
                <w:color w:val="000000" w:themeColor="text1"/>
                <w:szCs w:val="28"/>
                <w:lang w:val="vi-VN"/>
              </w:rPr>
            </w:pPr>
            <w:r w:rsidRPr="004F74EB">
              <w:rPr>
                <w:rFonts w:eastAsia="PMingLiU"/>
                <w:i/>
                <w:color w:val="000000" w:themeColor="text1"/>
              </w:rPr>
              <w:t xml:space="preserve">  </w:t>
            </w:r>
            <w:r w:rsidRPr="004F74EB">
              <w:rPr>
                <w:rFonts w:eastAsia="PMingLiU"/>
                <w:i/>
                <w:color w:val="000000" w:themeColor="text1"/>
                <w:szCs w:val="28"/>
              </w:rPr>
              <w:t xml:space="preserve">  Đông Triều, ngày</w:t>
            </w:r>
            <w:r w:rsidR="00084D6E" w:rsidRPr="004F74EB">
              <w:rPr>
                <w:rFonts w:eastAsia="PMingLiU"/>
                <w:i/>
                <w:color w:val="000000" w:themeColor="text1"/>
                <w:szCs w:val="28"/>
              </w:rPr>
              <w:t xml:space="preserve"> </w:t>
            </w:r>
            <w:r w:rsidR="0083633D" w:rsidRPr="004F74EB">
              <w:rPr>
                <w:rFonts w:eastAsia="PMingLiU"/>
                <w:i/>
                <w:color w:val="000000" w:themeColor="text1"/>
                <w:szCs w:val="28"/>
              </w:rPr>
              <w:t xml:space="preserve">     </w:t>
            </w:r>
            <w:r w:rsidRPr="004F74EB">
              <w:rPr>
                <w:rFonts w:eastAsia="PMingLiU"/>
                <w:i/>
                <w:color w:val="000000" w:themeColor="text1"/>
                <w:szCs w:val="28"/>
              </w:rPr>
              <w:t xml:space="preserve"> tháng </w:t>
            </w:r>
            <w:r w:rsidR="0083633D" w:rsidRPr="004F74EB">
              <w:rPr>
                <w:rFonts w:eastAsia="PMingLiU"/>
                <w:i/>
                <w:color w:val="000000" w:themeColor="text1"/>
                <w:szCs w:val="28"/>
              </w:rPr>
              <w:t xml:space="preserve">    </w:t>
            </w:r>
            <w:r w:rsidRPr="004F74EB">
              <w:rPr>
                <w:rFonts w:eastAsia="PMingLiU"/>
                <w:i/>
                <w:color w:val="000000" w:themeColor="text1"/>
                <w:szCs w:val="28"/>
              </w:rPr>
              <w:t xml:space="preserve"> năm 202</w:t>
            </w:r>
            <w:r w:rsidR="008470D9" w:rsidRPr="004F74EB">
              <w:rPr>
                <w:rFonts w:eastAsia="PMingLiU"/>
                <w:i/>
                <w:color w:val="000000" w:themeColor="text1"/>
                <w:szCs w:val="28"/>
              </w:rPr>
              <w:t>4</w:t>
            </w:r>
            <w:r w:rsidRPr="004F74EB">
              <w:rPr>
                <w:rFonts w:eastAsia="PMingLiU"/>
                <w:i/>
                <w:color w:val="000000" w:themeColor="text1"/>
                <w:szCs w:val="28"/>
              </w:rPr>
              <w:t xml:space="preserve"> </w:t>
            </w:r>
          </w:p>
          <w:p w14:paraId="0F746373" w14:textId="77777777" w:rsidR="00A1242F" w:rsidRPr="004F74EB" w:rsidRDefault="00A1242F" w:rsidP="00B40F45">
            <w:pPr>
              <w:spacing w:line="240" w:lineRule="auto"/>
              <w:ind w:left="-108"/>
              <w:rPr>
                <w:rFonts w:eastAsia="PMingLiU"/>
                <w:i/>
                <w:color w:val="000000" w:themeColor="text1"/>
                <w:sz w:val="16"/>
                <w:szCs w:val="16"/>
              </w:rPr>
            </w:pPr>
          </w:p>
        </w:tc>
      </w:tr>
    </w:tbl>
    <w:bookmarkEnd w:id="0"/>
    <w:p w14:paraId="560B1934" w14:textId="77777777" w:rsidR="00A1242F" w:rsidRPr="004F74EB" w:rsidRDefault="00A1242F" w:rsidP="00A1242F">
      <w:pPr>
        <w:spacing w:line="360" w:lineRule="exact"/>
        <w:jc w:val="center"/>
        <w:rPr>
          <w:b/>
          <w:color w:val="000000" w:themeColor="text1"/>
          <w:szCs w:val="28"/>
        </w:rPr>
      </w:pPr>
      <w:r w:rsidRPr="004F74EB">
        <w:rPr>
          <w:b/>
          <w:color w:val="000000" w:themeColor="text1"/>
          <w:szCs w:val="28"/>
        </w:rPr>
        <w:t xml:space="preserve">THƯ MỜI CHÀO GIÁ </w:t>
      </w:r>
    </w:p>
    <w:p w14:paraId="5AC2F475" w14:textId="7EC1CDE2" w:rsidR="00D52456" w:rsidRPr="00010362" w:rsidRDefault="00A1242F" w:rsidP="0083633D">
      <w:pPr>
        <w:spacing w:after="0" w:line="240" w:lineRule="auto"/>
        <w:jc w:val="center"/>
        <w:rPr>
          <w:b/>
          <w:color w:val="000000" w:themeColor="text1"/>
          <w:szCs w:val="28"/>
          <w:lang w:val="nl-NL"/>
        </w:rPr>
      </w:pPr>
      <w:r w:rsidRPr="00010362">
        <w:rPr>
          <w:b/>
          <w:color w:val="000000" w:themeColor="text1"/>
          <w:szCs w:val="28"/>
          <w:lang w:val="nl-NL"/>
        </w:rPr>
        <w:t xml:space="preserve">Gói thầu </w:t>
      </w:r>
      <w:r w:rsidR="00010362" w:rsidRPr="00010362">
        <w:rPr>
          <w:b/>
          <w:color w:val="FF0000"/>
          <w:szCs w:val="28"/>
        </w:rPr>
        <w:t>mua sắm Thiết bị l</w:t>
      </w:r>
      <w:r w:rsidR="00010362" w:rsidRPr="00010362">
        <w:rPr>
          <w:rFonts w:hint="eastAsia"/>
          <w:b/>
          <w:color w:val="FF0000"/>
          <w:szCs w:val="28"/>
        </w:rPr>
        <w:t>ư</w:t>
      </w:r>
      <w:r w:rsidR="00010362" w:rsidRPr="00010362">
        <w:rPr>
          <w:b/>
          <w:color w:val="FF0000"/>
          <w:szCs w:val="28"/>
        </w:rPr>
        <w:t>u trữ mạng (NAS) để sao lưu, lưu trữ dữ liệu phục vụ hoạt động chuyên môn tại Trung tâm Y tế thị xã Đông Triều</w:t>
      </w:r>
    </w:p>
    <w:p w14:paraId="0DE2E775" w14:textId="77777777" w:rsidR="0083633D" w:rsidRPr="004F74EB" w:rsidRDefault="0083633D" w:rsidP="0083633D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14:paraId="28AC929C" w14:textId="6CCA5981" w:rsidR="00A1242F" w:rsidRPr="004F74EB" w:rsidRDefault="00A1242F" w:rsidP="00A1242F">
      <w:pPr>
        <w:jc w:val="center"/>
        <w:rPr>
          <w:color w:val="000000" w:themeColor="text1"/>
          <w:szCs w:val="28"/>
        </w:rPr>
      </w:pPr>
      <w:r w:rsidRPr="004F74EB">
        <w:rPr>
          <w:b/>
          <w:color w:val="000000" w:themeColor="text1"/>
          <w:szCs w:val="28"/>
        </w:rPr>
        <w:tab/>
      </w:r>
      <w:r w:rsidRPr="004F74EB">
        <w:rPr>
          <w:color w:val="000000" w:themeColor="text1"/>
          <w:szCs w:val="28"/>
        </w:rPr>
        <w:t>Kính gửi</w:t>
      </w:r>
      <w:r w:rsidRPr="00010362">
        <w:rPr>
          <w:color w:val="FF0000"/>
          <w:szCs w:val="28"/>
        </w:rPr>
        <w:t xml:space="preserve">: </w:t>
      </w:r>
      <w:r w:rsidR="008746B0" w:rsidRPr="008746B0">
        <w:rPr>
          <w:bCs/>
          <w:color w:val="000000" w:themeColor="text1"/>
          <w:szCs w:val="28"/>
        </w:rPr>
        <w:t>Các đơn vị, tổ chức, doanh nghiệp</w:t>
      </w:r>
      <w:r w:rsidR="008746B0" w:rsidRPr="008746B0">
        <w:rPr>
          <w:color w:val="000000" w:themeColor="text1"/>
          <w:szCs w:val="28"/>
        </w:rPr>
        <w:t xml:space="preserve"> </w:t>
      </w:r>
      <w:r w:rsidR="004043E1">
        <w:rPr>
          <w:bCs/>
          <w:color w:val="000000" w:themeColor="text1"/>
          <w:szCs w:val="28"/>
        </w:rPr>
        <w:t>kinh doanh lĩnh vực</w:t>
      </w:r>
      <w:r w:rsidR="008746B0">
        <w:rPr>
          <w:bCs/>
          <w:color w:val="000000" w:themeColor="text1"/>
          <w:szCs w:val="28"/>
        </w:rPr>
        <w:t xml:space="preserve"> </w:t>
      </w:r>
      <w:r w:rsidR="00090AD5">
        <w:rPr>
          <w:bCs/>
          <w:color w:val="000000" w:themeColor="text1"/>
          <w:szCs w:val="28"/>
        </w:rPr>
        <w:t>C</w:t>
      </w:r>
      <w:r w:rsidR="008746B0">
        <w:rPr>
          <w:bCs/>
          <w:color w:val="000000" w:themeColor="text1"/>
          <w:szCs w:val="28"/>
        </w:rPr>
        <w:t>ông nghệ thông tin</w:t>
      </w:r>
      <w:r w:rsidRPr="00010362">
        <w:rPr>
          <w:bCs/>
          <w:color w:val="FF0000"/>
          <w:szCs w:val="28"/>
        </w:rPr>
        <w:t>.</w:t>
      </w:r>
    </w:p>
    <w:p w14:paraId="7F812D48" w14:textId="77777777" w:rsidR="00A1242F" w:rsidRPr="004F74EB" w:rsidRDefault="00A1242F" w:rsidP="00A1242F">
      <w:pPr>
        <w:spacing w:after="0" w:line="240" w:lineRule="auto"/>
        <w:ind w:firstLine="561"/>
        <w:jc w:val="both"/>
        <w:rPr>
          <w:color w:val="000000" w:themeColor="text1"/>
          <w:szCs w:val="28"/>
        </w:rPr>
      </w:pPr>
    </w:p>
    <w:p w14:paraId="19B30F5B" w14:textId="033767F9" w:rsidR="00A1242F" w:rsidRPr="00010362" w:rsidRDefault="00A1242F" w:rsidP="00A1242F">
      <w:pPr>
        <w:spacing w:after="0" w:line="240" w:lineRule="auto"/>
        <w:ind w:firstLine="720"/>
        <w:jc w:val="both"/>
        <w:rPr>
          <w:color w:val="000000" w:themeColor="text1"/>
          <w:szCs w:val="28"/>
          <w:lang w:val="nl-NL"/>
        </w:rPr>
      </w:pPr>
      <w:r w:rsidRPr="00010362">
        <w:rPr>
          <w:color w:val="000000" w:themeColor="text1"/>
          <w:szCs w:val="28"/>
        </w:rPr>
        <w:t xml:space="preserve">Trung tâm Y tế thị xã Đông Triều có nhu cầu </w:t>
      </w:r>
      <w:r w:rsidR="00010362" w:rsidRPr="00010362">
        <w:rPr>
          <w:color w:val="FF0000"/>
          <w:szCs w:val="28"/>
        </w:rPr>
        <w:t>mua sắm Thiết bị l</w:t>
      </w:r>
      <w:r w:rsidR="00010362" w:rsidRPr="00010362">
        <w:rPr>
          <w:rFonts w:hint="eastAsia"/>
          <w:color w:val="FF0000"/>
          <w:szCs w:val="28"/>
        </w:rPr>
        <w:t>ư</w:t>
      </w:r>
      <w:r w:rsidR="00010362" w:rsidRPr="00010362">
        <w:rPr>
          <w:color w:val="FF0000"/>
          <w:szCs w:val="28"/>
        </w:rPr>
        <w:t xml:space="preserve">u trữ mạng (NAS) để sao lưu, lưu trữ dữ liệu phục vụ hoạt động chuyên môn tại Trung tâm Y tế thị xã Đông Triều </w:t>
      </w:r>
      <w:r w:rsidRPr="00010362">
        <w:rPr>
          <w:i/>
          <w:iCs/>
          <w:color w:val="000000" w:themeColor="text1"/>
          <w:szCs w:val="28"/>
        </w:rPr>
        <w:t>(chi tiết theo phụ lục đính kèm).</w:t>
      </w:r>
    </w:p>
    <w:p w14:paraId="0560D4A1" w14:textId="77777777" w:rsidR="00A1242F" w:rsidRPr="004F74EB" w:rsidRDefault="00A1242F" w:rsidP="00A1242F">
      <w:pPr>
        <w:spacing w:after="120"/>
        <w:ind w:firstLine="720"/>
        <w:jc w:val="both"/>
        <w:rPr>
          <w:color w:val="000000" w:themeColor="text1"/>
          <w:szCs w:val="28"/>
        </w:rPr>
      </w:pPr>
      <w:r w:rsidRPr="004F74EB">
        <w:rPr>
          <w:color w:val="000000" w:themeColor="text1"/>
          <w:szCs w:val="28"/>
        </w:rPr>
        <w:t xml:space="preserve">Trung tâm Y tế thị xã Đông Triều kính </w:t>
      </w:r>
      <w:r w:rsidRPr="0030782A">
        <w:rPr>
          <w:color w:val="000000" w:themeColor="text1"/>
          <w:szCs w:val="28"/>
        </w:rPr>
        <w:t xml:space="preserve">mời </w:t>
      </w:r>
      <w:r w:rsidRPr="0030782A">
        <w:rPr>
          <w:bCs/>
          <w:color w:val="000000" w:themeColor="text1"/>
          <w:szCs w:val="28"/>
        </w:rPr>
        <w:t>Các đơn vị, tổ chức, doanh nghiệp</w:t>
      </w:r>
      <w:r w:rsidRPr="0030782A">
        <w:rPr>
          <w:color w:val="000000" w:themeColor="text1"/>
          <w:szCs w:val="28"/>
        </w:rPr>
        <w:t xml:space="preserve"> có đủ năng lực tham gia gửi báo giá cho</w:t>
      </w:r>
      <w:r w:rsidRPr="004F74EB">
        <w:rPr>
          <w:color w:val="000000" w:themeColor="text1"/>
          <w:szCs w:val="28"/>
        </w:rPr>
        <w:t xml:space="preserve"> Trung tâm Y tế thị xã Đông Triều.</w:t>
      </w:r>
    </w:p>
    <w:p w14:paraId="6EC9CB4C" w14:textId="77777777" w:rsidR="00A1242F" w:rsidRPr="004F74EB" w:rsidRDefault="00A1242F" w:rsidP="00A1242F">
      <w:pPr>
        <w:spacing w:before="60" w:after="60"/>
        <w:ind w:firstLine="720"/>
        <w:jc w:val="both"/>
        <w:rPr>
          <w:b/>
          <w:color w:val="000000" w:themeColor="text1"/>
          <w:lang w:val="nl-NL"/>
        </w:rPr>
      </w:pPr>
      <w:r w:rsidRPr="004F74EB">
        <w:rPr>
          <w:b/>
          <w:color w:val="000000" w:themeColor="text1"/>
          <w:lang w:val="nl-NL"/>
        </w:rPr>
        <w:t xml:space="preserve">1. Hồ sơ báo giá gồm: </w:t>
      </w:r>
      <w:r w:rsidRPr="004F74EB">
        <w:rPr>
          <w:color w:val="000000" w:themeColor="text1"/>
          <w:lang w:val="nl-NL"/>
        </w:rPr>
        <w:t>01 bộ, gồm:</w:t>
      </w:r>
    </w:p>
    <w:p w14:paraId="4E892642" w14:textId="77777777" w:rsidR="00A1242F" w:rsidRPr="004F74EB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 xml:space="preserve">- Giấy báo giá </w:t>
      </w:r>
      <w:r w:rsidRPr="004F74EB">
        <w:rPr>
          <w:i/>
          <w:color w:val="000000" w:themeColor="text1"/>
          <w:lang w:val="nl-NL"/>
        </w:rPr>
        <w:t xml:space="preserve">(theo mẫu gửi kèm): </w:t>
      </w:r>
      <w:r w:rsidRPr="004F74EB">
        <w:rPr>
          <w:color w:val="000000" w:themeColor="text1"/>
          <w:szCs w:val="28"/>
        </w:rPr>
        <w:t xml:space="preserve">Bản dấu đỏ. </w:t>
      </w:r>
      <w:r w:rsidRPr="004F74EB">
        <w:rPr>
          <w:color w:val="000000" w:themeColor="text1"/>
          <w:lang w:val="nl-NL"/>
        </w:rPr>
        <w:t xml:space="preserve">Đơn giá trong báo giá của các </w:t>
      </w:r>
      <w:r w:rsidRPr="004F74EB">
        <w:rPr>
          <w:bCs/>
          <w:color w:val="000000" w:themeColor="text1"/>
          <w:szCs w:val="28"/>
        </w:rPr>
        <w:t>đơn vị, tổ chức, doanh nghiệp</w:t>
      </w:r>
      <w:r w:rsidRPr="004F74EB">
        <w:rPr>
          <w:color w:val="000000" w:themeColor="text1"/>
          <w:szCs w:val="28"/>
        </w:rPr>
        <w:t xml:space="preserve"> </w:t>
      </w:r>
      <w:r w:rsidRPr="004F74EB">
        <w:rPr>
          <w:color w:val="000000" w:themeColor="text1"/>
          <w:lang w:val="nl-NL"/>
        </w:rPr>
        <w:t>gửi chào đã bao gồm tiền thuế và các khoản chi phí khác.</w:t>
      </w:r>
    </w:p>
    <w:p w14:paraId="7E8D915B" w14:textId="77777777" w:rsidR="00A1242F" w:rsidRPr="004F74EB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 xml:space="preserve">- Giấy chứng nhận đăng ký kinh doanh </w:t>
      </w:r>
      <w:r w:rsidRPr="004F74EB">
        <w:rPr>
          <w:i/>
          <w:color w:val="000000" w:themeColor="text1"/>
          <w:lang w:val="nl-NL"/>
        </w:rPr>
        <w:t>(bản photo).</w:t>
      </w:r>
    </w:p>
    <w:p w14:paraId="180E5908" w14:textId="147FABBD" w:rsidR="00A1242F" w:rsidRPr="004F74EB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4F74EB">
        <w:rPr>
          <w:b/>
          <w:color w:val="000000" w:themeColor="text1"/>
          <w:lang w:val="nl-NL"/>
        </w:rPr>
        <w:t>2. Thời gian nhận báo giá:</w:t>
      </w:r>
      <w:r w:rsidRPr="004F74EB">
        <w:rPr>
          <w:color w:val="000000" w:themeColor="text1"/>
          <w:lang w:val="nl-NL"/>
        </w:rPr>
        <w:t xml:space="preserve"> từ ngày </w:t>
      </w:r>
      <w:r w:rsidR="0083633D" w:rsidRPr="004F74EB">
        <w:rPr>
          <w:color w:val="000000" w:themeColor="text1"/>
          <w:lang w:val="nl-NL"/>
        </w:rPr>
        <w:t>2</w:t>
      </w:r>
      <w:r w:rsidR="00A463EA">
        <w:rPr>
          <w:color w:val="000000" w:themeColor="text1"/>
          <w:lang w:val="nl-NL"/>
        </w:rPr>
        <w:t>9</w:t>
      </w:r>
      <w:r w:rsidRPr="004F74EB">
        <w:rPr>
          <w:color w:val="000000" w:themeColor="text1"/>
          <w:lang w:val="nl-NL"/>
        </w:rPr>
        <w:t>/</w:t>
      </w:r>
      <w:r w:rsidR="0083633D" w:rsidRPr="004F74EB">
        <w:rPr>
          <w:color w:val="000000" w:themeColor="text1"/>
          <w:lang w:val="nl-NL"/>
        </w:rPr>
        <w:t>3</w:t>
      </w:r>
      <w:r w:rsidRPr="004F74EB">
        <w:rPr>
          <w:color w:val="000000" w:themeColor="text1"/>
          <w:lang w:val="nl-NL"/>
        </w:rPr>
        <w:t>/202</w:t>
      </w:r>
      <w:r w:rsidR="008470D9" w:rsidRPr="004F74EB">
        <w:rPr>
          <w:color w:val="000000" w:themeColor="text1"/>
          <w:lang w:val="nl-NL"/>
        </w:rPr>
        <w:t>4</w:t>
      </w:r>
      <w:r w:rsidRPr="004F74EB">
        <w:rPr>
          <w:color w:val="000000" w:themeColor="text1"/>
          <w:lang w:val="nl-NL"/>
        </w:rPr>
        <w:t xml:space="preserve"> đến 16h00 ngày </w:t>
      </w:r>
      <w:r w:rsidR="00010362">
        <w:rPr>
          <w:color w:val="000000" w:themeColor="text1"/>
          <w:lang w:val="nl-NL"/>
        </w:rPr>
        <w:t>0</w:t>
      </w:r>
      <w:r w:rsidR="00A463EA">
        <w:rPr>
          <w:color w:val="000000" w:themeColor="text1"/>
          <w:lang w:val="nl-NL"/>
        </w:rPr>
        <w:t>3</w:t>
      </w:r>
      <w:r w:rsidRPr="004F74EB">
        <w:rPr>
          <w:color w:val="000000" w:themeColor="text1"/>
          <w:lang w:val="nl-NL"/>
        </w:rPr>
        <w:t>/</w:t>
      </w:r>
      <w:r w:rsidR="00010362">
        <w:rPr>
          <w:color w:val="000000" w:themeColor="text1"/>
          <w:lang w:val="nl-NL"/>
        </w:rPr>
        <w:t>4</w:t>
      </w:r>
      <w:r w:rsidRPr="004F74EB">
        <w:rPr>
          <w:color w:val="000000" w:themeColor="text1"/>
          <w:lang w:val="nl-NL"/>
        </w:rPr>
        <w:t>/202</w:t>
      </w:r>
      <w:r w:rsidR="008470D9" w:rsidRPr="004F74EB">
        <w:rPr>
          <w:color w:val="000000" w:themeColor="text1"/>
          <w:lang w:val="nl-NL"/>
        </w:rPr>
        <w:t>4</w:t>
      </w:r>
      <w:r w:rsidRPr="004F74EB">
        <w:rPr>
          <w:color w:val="000000" w:themeColor="text1"/>
          <w:lang w:val="nl-NL"/>
        </w:rPr>
        <w:t>.</w:t>
      </w:r>
    </w:p>
    <w:p w14:paraId="797A3CE1" w14:textId="77777777" w:rsidR="00A1242F" w:rsidRPr="004F74EB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4F74EB">
        <w:rPr>
          <w:b/>
          <w:color w:val="000000" w:themeColor="text1"/>
          <w:lang w:val="nl-NL"/>
        </w:rPr>
        <w:t>3. Hình thức báo giá:</w:t>
      </w:r>
      <w:r w:rsidRPr="004F74EB">
        <w:rPr>
          <w:color w:val="000000" w:themeColor="text1"/>
          <w:lang w:val="nl-NL"/>
        </w:rPr>
        <w:t xml:space="preserve"> Bằng văn bản, gửi về Hội đồng mua sắm, sửa chữa Trung tâm Y tế thị xã Đông Triều. </w:t>
      </w:r>
      <w:r w:rsidRPr="004F74EB">
        <w:rPr>
          <w:color w:val="000000" w:themeColor="text1"/>
          <w:szCs w:val="28"/>
          <w:lang w:val="nl-NL"/>
        </w:rPr>
        <w:t xml:space="preserve">Địa chỉ: Khu 5, phường Đức Chính, thị xã Đông Triều, tỉnh Quảng Ninh và Email: </w:t>
      </w:r>
      <w:hyperlink r:id="rId6" w:history="1">
        <w:r w:rsidRPr="004F74EB">
          <w:rPr>
            <w:rStyle w:val="Hyperlink"/>
            <w:color w:val="000000" w:themeColor="text1"/>
            <w:szCs w:val="28"/>
            <w:u w:val="none"/>
            <w:lang w:val="nl-NL"/>
          </w:rPr>
          <w:t>hoidongmuasamttytdt@gmail.com</w:t>
        </w:r>
      </w:hyperlink>
    </w:p>
    <w:p w14:paraId="617E6DAF" w14:textId="77777777" w:rsidR="00A1242F" w:rsidRPr="004F74EB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>- Điện thoại: 0906.223.090 (</w:t>
      </w:r>
      <w:r w:rsidRPr="004F74EB">
        <w:rPr>
          <w:bCs/>
          <w:color w:val="000000" w:themeColor="text1"/>
          <w:szCs w:val="28"/>
        </w:rPr>
        <w:t>Nguyễn Thị Hải Yến: Thư ký hội đồng</w:t>
      </w:r>
      <w:r w:rsidRPr="004F74EB">
        <w:rPr>
          <w:color w:val="000000" w:themeColor="text1"/>
          <w:lang w:val="nl-NL"/>
        </w:rPr>
        <w:t>); 0919.354.366 (Nguyễn Văn Vị).</w:t>
      </w:r>
    </w:p>
    <w:p w14:paraId="4A42CCC8" w14:textId="77777777" w:rsidR="00A1242F" w:rsidRPr="004F74EB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 xml:space="preserve">- Đối với hồ sơ nộp trực tiếp: Thực hiện trong giờ hành chính </w:t>
      </w:r>
      <w:r w:rsidRPr="004F74EB">
        <w:rPr>
          <w:i/>
          <w:color w:val="000000" w:themeColor="text1"/>
          <w:lang w:val="nl-NL"/>
        </w:rPr>
        <w:t>(từ thứ Hai đến thứ Sáu)</w:t>
      </w:r>
      <w:r w:rsidRPr="004F74EB">
        <w:rPr>
          <w:color w:val="000000" w:themeColor="text1"/>
          <w:lang w:val="nl-NL"/>
        </w:rPr>
        <w:t>; đối với hồ sơ gửi qua đường bưu điện: được tính theo dấu của Bưu điện.</w:t>
      </w:r>
    </w:p>
    <w:p w14:paraId="7FB6F84F" w14:textId="77777777" w:rsidR="00A1242F" w:rsidRPr="004F74EB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>Trung tâm Y tế thị xã Đông Triều xin trân trọng thông báo./.</w:t>
      </w:r>
    </w:p>
    <w:p w14:paraId="2960DEDE" w14:textId="77777777" w:rsidR="00A1242F" w:rsidRPr="004F74EB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7"/>
        <w:gridCol w:w="5194"/>
      </w:tblGrid>
      <w:tr w:rsidR="00A1242F" w:rsidRPr="004F74EB" w14:paraId="2C56B1E6" w14:textId="77777777" w:rsidTr="00B40F45">
        <w:tc>
          <w:tcPr>
            <w:tcW w:w="4837" w:type="dxa"/>
          </w:tcPr>
          <w:p w14:paraId="0452C158" w14:textId="77777777" w:rsidR="00A1242F" w:rsidRPr="004F74EB" w:rsidRDefault="00A1242F" w:rsidP="00B40F45">
            <w:pPr>
              <w:spacing w:after="0" w:line="24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F74EB">
              <w:rPr>
                <w:b/>
                <w:i/>
                <w:color w:val="000000" w:themeColor="text1"/>
                <w:sz w:val="26"/>
                <w:szCs w:val="26"/>
              </w:rPr>
              <w:t>Nơi nhận:</w:t>
            </w:r>
          </w:p>
          <w:p w14:paraId="75D00683" w14:textId="77777777" w:rsidR="00A1242F" w:rsidRPr="004F74EB" w:rsidRDefault="00A1242F" w:rsidP="00B40F45">
            <w:pPr>
              <w:spacing w:after="0" w:line="240" w:lineRule="auto"/>
              <w:rPr>
                <w:color w:val="000000" w:themeColor="text1"/>
              </w:rPr>
            </w:pPr>
            <w:r w:rsidRPr="004F74EB">
              <w:rPr>
                <w:color w:val="000000" w:themeColor="text1"/>
              </w:rPr>
              <w:t>- Như kính gửi;</w:t>
            </w:r>
          </w:p>
          <w:p w14:paraId="4896BC9C" w14:textId="77777777" w:rsidR="00A1242F" w:rsidRPr="004F74EB" w:rsidRDefault="00A1242F" w:rsidP="00B40F45">
            <w:pPr>
              <w:spacing w:after="0" w:line="240" w:lineRule="auto"/>
              <w:rPr>
                <w:color w:val="000000" w:themeColor="text1"/>
              </w:rPr>
            </w:pPr>
            <w:r w:rsidRPr="004F74EB">
              <w:rPr>
                <w:color w:val="000000" w:themeColor="text1"/>
              </w:rPr>
              <w:t>- Phòng KH-NV (để đăng tải);</w:t>
            </w:r>
          </w:p>
          <w:p w14:paraId="59CE9199" w14:textId="77777777" w:rsidR="00A1242F" w:rsidRPr="004F74EB" w:rsidRDefault="00A1242F" w:rsidP="00B40F45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4F74EB">
              <w:rPr>
                <w:color w:val="000000" w:themeColor="text1"/>
              </w:rPr>
              <w:t>- Lưu VT.</w:t>
            </w:r>
          </w:p>
        </w:tc>
        <w:tc>
          <w:tcPr>
            <w:tcW w:w="5194" w:type="dxa"/>
          </w:tcPr>
          <w:p w14:paraId="64B48E1F" w14:textId="77777777" w:rsidR="00A1242F" w:rsidRPr="004F74EB" w:rsidRDefault="00A1242F" w:rsidP="00B40F45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F74EB">
              <w:rPr>
                <w:b/>
                <w:color w:val="000000" w:themeColor="text1"/>
                <w:szCs w:val="28"/>
              </w:rPr>
              <w:t>GIÁM ĐỐC</w:t>
            </w:r>
          </w:p>
          <w:p w14:paraId="7DBD188B" w14:textId="77777777" w:rsidR="00A1242F" w:rsidRPr="004F74EB" w:rsidRDefault="00A1242F" w:rsidP="00B40F45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5A63922B" w14:textId="77777777" w:rsidR="00A1242F" w:rsidRPr="004F74EB" w:rsidRDefault="00A1242F" w:rsidP="00B40F45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38EB5742" w14:textId="77777777" w:rsidR="00A1242F" w:rsidRPr="004F74EB" w:rsidRDefault="00A1242F" w:rsidP="00B40F45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377F5E70" w14:textId="77777777" w:rsidR="00A1242F" w:rsidRPr="004F74EB" w:rsidRDefault="00A1242F" w:rsidP="00B40F45">
            <w:pPr>
              <w:jc w:val="center"/>
              <w:rPr>
                <w:color w:val="000000" w:themeColor="text1"/>
                <w:szCs w:val="28"/>
              </w:rPr>
            </w:pPr>
            <w:r w:rsidRPr="004F74EB">
              <w:rPr>
                <w:b/>
                <w:color w:val="000000" w:themeColor="text1"/>
                <w:szCs w:val="28"/>
              </w:rPr>
              <w:t>Lê Kỳ Trường</w:t>
            </w:r>
          </w:p>
        </w:tc>
      </w:tr>
    </w:tbl>
    <w:p w14:paraId="14F39BC6" w14:textId="77777777" w:rsidR="00A1242F" w:rsidRPr="004F74EB" w:rsidRDefault="00A1242F" w:rsidP="00A1242F">
      <w:pPr>
        <w:spacing w:line="360" w:lineRule="auto"/>
        <w:rPr>
          <w:color w:val="000000" w:themeColor="text1"/>
        </w:rPr>
      </w:pPr>
    </w:p>
    <w:p w14:paraId="60ABBEE3" w14:textId="77777777" w:rsidR="00A1242F" w:rsidRPr="004F74EB" w:rsidRDefault="00A1242F" w:rsidP="00A1242F">
      <w:pPr>
        <w:jc w:val="center"/>
        <w:rPr>
          <w:b/>
          <w:color w:val="000000" w:themeColor="text1"/>
        </w:rPr>
      </w:pPr>
      <w:r w:rsidRPr="004F74EB">
        <w:rPr>
          <w:color w:val="000000" w:themeColor="text1"/>
        </w:rPr>
        <w:br w:type="page"/>
      </w:r>
      <w:r w:rsidRPr="004F74EB">
        <w:rPr>
          <w:b/>
          <w:color w:val="000000" w:themeColor="text1"/>
        </w:rPr>
        <w:lastRenderedPageBreak/>
        <w:t>PHỤ LỤC</w:t>
      </w:r>
    </w:p>
    <w:p w14:paraId="37C70101" w14:textId="0D7C1416" w:rsidR="00A1242F" w:rsidRPr="004F74EB" w:rsidRDefault="00A1242F" w:rsidP="00A1242F">
      <w:pPr>
        <w:ind w:left="-284"/>
        <w:jc w:val="center"/>
        <w:rPr>
          <w:i/>
          <w:color w:val="000000" w:themeColor="text1"/>
          <w:sz w:val="26"/>
          <w:szCs w:val="26"/>
        </w:rPr>
      </w:pPr>
      <w:r w:rsidRPr="004F74EB">
        <w:rPr>
          <w:i/>
          <w:color w:val="000000" w:themeColor="text1"/>
          <w:sz w:val="26"/>
          <w:szCs w:val="26"/>
        </w:rPr>
        <w:t>(Kèm theo thư mời số:</w:t>
      </w:r>
      <w:r w:rsidR="00084D6E" w:rsidRPr="004F74EB">
        <w:rPr>
          <w:i/>
          <w:color w:val="000000" w:themeColor="text1"/>
          <w:sz w:val="26"/>
          <w:szCs w:val="26"/>
        </w:rPr>
        <w:t xml:space="preserve"> </w:t>
      </w:r>
      <w:r w:rsidR="00475619" w:rsidRPr="004F74EB">
        <w:rPr>
          <w:i/>
          <w:color w:val="000000" w:themeColor="text1"/>
          <w:sz w:val="26"/>
          <w:szCs w:val="26"/>
        </w:rPr>
        <w:t xml:space="preserve">      </w:t>
      </w:r>
      <w:r w:rsidRPr="004F74EB">
        <w:rPr>
          <w:i/>
          <w:color w:val="000000" w:themeColor="text1"/>
          <w:sz w:val="26"/>
          <w:szCs w:val="26"/>
        </w:rPr>
        <w:t>/TM-TTYT ngày</w:t>
      </w:r>
      <w:r w:rsidR="00084D6E" w:rsidRPr="004F74EB">
        <w:rPr>
          <w:i/>
          <w:color w:val="000000" w:themeColor="text1"/>
          <w:sz w:val="26"/>
          <w:szCs w:val="26"/>
        </w:rPr>
        <w:t xml:space="preserve"> </w:t>
      </w:r>
      <w:r w:rsidR="00475619" w:rsidRPr="004F74EB">
        <w:rPr>
          <w:i/>
          <w:color w:val="000000" w:themeColor="text1"/>
          <w:sz w:val="26"/>
          <w:szCs w:val="26"/>
        </w:rPr>
        <w:t xml:space="preserve">      </w:t>
      </w:r>
      <w:r w:rsidRPr="004F74EB">
        <w:rPr>
          <w:i/>
          <w:color w:val="000000" w:themeColor="text1"/>
          <w:sz w:val="26"/>
          <w:szCs w:val="26"/>
        </w:rPr>
        <w:t>/</w:t>
      </w:r>
      <w:r w:rsidR="00475619" w:rsidRPr="004F74EB">
        <w:rPr>
          <w:i/>
          <w:color w:val="000000" w:themeColor="text1"/>
          <w:sz w:val="26"/>
          <w:szCs w:val="26"/>
        </w:rPr>
        <w:t xml:space="preserve">    </w:t>
      </w:r>
      <w:r w:rsidRPr="004F74EB">
        <w:rPr>
          <w:i/>
          <w:color w:val="000000" w:themeColor="text1"/>
          <w:sz w:val="26"/>
          <w:szCs w:val="26"/>
        </w:rPr>
        <w:t>/202</w:t>
      </w:r>
      <w:r w:rsidR="008470D9" w:rsidRPr="004F74EB">
        <w:rPr>
          <w:i/>
          <w:color w:val="000000" w:themeColor="text1"/>
          <w:sz w:val="26"/>
          <w:szCs w:val="26"/>
        </w:rPr>
        <w:t>4</w:t>
      </w:r>
      <w:r w:rsidRPr="004F74EB">
        <w:rPr>
          <w:i/>
          <w:color w:val="000000" w:themeColor="text1"/>
          <w:sz w:val="26"/>
          <w:szCs w:val="26"/>
        </w:rPr>
        <w:t xml:space="preserve"> của Trung tâm Y tế thị xã Đông Triều)</w:t>
      </w:r>
    </w:p>
    <w:tbl>
      <w:tblPr>
        <w:tblW w:w="110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23"/>
        <w:gridCol w:w="4032"/>
        <w:gridCol w:w="1051"/>
        <w:gridCol w:w="961"/>
        <w:gridCol w:w="851"/>
        <w:gridCol w:w="863"/>
        <w:gridCol w:w="696"/>
      </w:tblGrid>
      <w:tr w:rsidR="00FF6992" w:rsidRPr="00FF6992" w14:paraId="762A53EA" w14:textId="77777777" w:rsidTr="003B21B0">
        <w:trPr>
          <w:trHeight w:val="1127"/>
        </w:trPr>
        <w:tc>
          <w:tcPr>
            <w:tcW w:w="708" w:type="dxa"/>
            <w:shd w:val="clear" w:color="auto" w:fill="auto"/>
            <w:vAlign w:val="center"/>
            <w:hideMark/>
          </w:tcPr>
          <w:p w14:paraId="243C09A3" w14:textId="77777777" w:rsidR="00010362" w:rsidRPr="00FF6992" w:rsidRDefault="00010362" w:rsidP="00F635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6992">
              <w:rPr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2E4A7C78" w14:textId="77777777" w:rsidR="00010362" w:rsidRPr="00FF6992" w:rsidRDefault="00010362" w:rsidP="00F635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6992">
              <w:rPr>
                <w:b/>
                <w:color w:val="000000" w:themeColor="text1"/>
                <w:sz w:val="24"/>
                <w:szCs w:val="24"/>
              </w:rPr>
              <w:t>Tên hàng hóa/ Dịch vụ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A95E1A8" w14:textId="77777777" w:rsidR="00010362" w:rsidRPr="00FF6992" w:rsidRDefault="00010362" w:rsidP="00F635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6992">
              <w:rPr>
                <w:b/>
                <w:color w:val="000000" w:themeColor="text1"/>
                <w:sz w:val="24"/>
                <w:szCs w:val="24"/>
              </w:rPr>
              <w:t>Thông số kỹ thuật/ Mổ tả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62FED09B" w14:textId="77777777" w:rsidR="00010362" w:rsidRPr="00FF6992" w:rsidRDefault="00010362" w:rsidP="00F635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6992">
              <w:rPr>
                <w:b/>
                <w:bCs/>
                <w:color w:val="000000" w:themeColor="text1"/>
                <w:sz w:val="24"/>
                <w:szCs w:val="24"/>
              </w:rPr>
              <w:t>Xuất xứ</w:t>
            </w:r>
          </w:p>
        </w:tc>
        <w:tc>
          <w:tcPr>
            <w:tcW w:w="961" w:type="dxa"/>
          </w:tcPr>
          <w:p w14:paraId="6495BDC5" w14:textId="77777777" w:rsidR="00010362" w:rsidRPr="00FF6992" w:rsidRDefault="00010362" w:rsidP="00F635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6992">
              <w:rPr>
                <w:b/>
                <w:bCs/>
                <w:color w:val="000000" w:themeColor="text1"/>
                <w:sz w:val="24"/>
                <w:szCs w:val="24"/>
              </w:rPr>
              <w:t>Thời gian bảo hành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E2B3F" w14:textId="77777777" w:rsidR="00010362" w:rsidRPr="00FF6992" w:rsidRDefault="00010362" w:rsidP="00F635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6992">
              <w:rPr>
                <w:b/>
                <w:bCs/>
                <w:color w:val="000000" w:themeColor="text1"/>
                <w:sz w:val="24"/>
                <w:szCs w:val="24"/>
              </w:rPr>
              <w:t>Đơn vị tính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1EDF351" w14:textId="77777777" w:rsidR="00010362" w:rsidRPr="00FF6992" w:rsidRDefault="00010362" w:rsidP="00F635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6992">
              <w:rPr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  <w:tc>
          <w:tcPr>
            <w:tcW w:w="696" w:type="dxa"/>
            <w:vAlign w:val="center"/>
          </w:tcPr>
          <w:p w14:paraId="309C45B1" w14:textId="77777777" w:rsidR="00010362" w:rsidRPr="00FF6992" w:rsidRDefault="00010362" w:rsidP="00F635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6992">
              <w:rPr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FF6992" w:rsidRPr="00FF6992" w14:paraId="2EB771D8" w14:textId="77777777" w:rsidTr="003B21B0">
        <w:trPr>
          <w:trHeight w:val="223"/>
        </w:trPr>
        <w:tc>
          <w:tcPr>
            <w:tcW w:w="708" w:type="dxa"/>
            <w:shd w:val="clear" w:color="auto" w:fill="auto"/>
            <w:vAlign w:val="center"/>
          </w:tcPr>
          <w:p w14:paraId="50E23630" w14:textId="77777777" w:rsidR="00010362" w:rsidRPr="00FF6992" w:rsidRDefault="00010362" w:rsidP="003B2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F699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145A4C9" w14:textId="77777777" w:rsidR="00010362" w:rsidRPr="00FF6992" w:rsidRDefault="00010362" w:rsidP="003B21B0">
            <w:pPr>
              <w:spacing w:after="0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 xml:space="preserve">Thiết bị lưu trữ mạng Synology RS1221+ 8-bay RackStation (up to 12-bay), Quad Core 2.2 GHz, 4GB RAM (up to 32GB), 10GbE NIC support (optional), M.2 SSD support with M2D20, 3Y WTY_RS1221+ </w:t>
            </w:r>
            <w:r w:rsidRPr="00FF6992">
              <w:rPr>
                <w:sz w:val="24"/>
                <w:szCs w:val="24"/>
              </w:rPr>
              <w:br/>
              <w:t xml:space="preserve">Hãng Synology 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F9CB6B6" w14:textId="77777777" w:rsidR="00010362" w:rsidRDefault="00010362" w:rsidP="003B21B0">
            <w:pPr>
              <w:spacing w:after="0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>- Sản phẩm : Thiết bị lưu trữ mạng (NAS)</w:t>
            </w:r>
            <w:r w:rsidRPr="00FF6992">
              <w:rPr>
                <w:color w:val="000000"/>
                <w:sz w:val="24"/>
                <w:szCs w:val="24"/>
              </w:rPr>
              <w:br/>
              <w:t>- Tên Hãng: Synology</w:t>
            </w:r>
            <w:r w:rsidRPr="00FF6992">
              <w:rPr>
                <w:color w:val="000000"/>
                <w:sz w:val="24"/>
                <w:szCs w:val="24"/>
              </w:rPr>
              <w:br/>
              <w:t>- Model: RS1221+</w:t>
            </w:r>
            <w:r w:rsidRPr="00FF6992">
              <w:rPr>
                <w:color w:val="000000"/>
                <w:sz w:val="24"/>
                <w:szCs w:val="24"/>
              </w:rPr>
              <w:br/>
              <w:t>- Số khay đựng ổ cứng: 8 Khay</w:t>
            </w:r>
            <w:r w:rsidRPr="00FF6992">
              <w:rPr>
                <w:color w:val="000000"/>
                <w:sz w:val="24"/>
                <w:szCs w:val="24"/>
              </w:rPr>
              <w:br/>
              <w:t>- Bộ vi xử lý: AMD RyzenTM V1500B quad-core 2.2 GHz</w:t>
            </w:r>
            <w:r w:rsidRPr="00FF6992">
              <w:rPr>
                <w:color w:val="000000"/>
                <w:sz w:val="24"/>
                <w:szCs w:val="24"/>
              </w:rPr>
              <w:br/>
              <w:t>Hardware encryption engine: Yes (AES-NI)</w:t>
            </w:r>
            <w:r w:rsidRPr="00FF6992">
              <w:rPr>
                <w:color w:val="000000"/>
                <w:sz w:val="24"/>
                <w:szCs w:val="24"/>
              </w:rPr>
              <w:br/>
              <w:t>- Bộ nhớ RAM: 4 GB DDR4 ECC SODIMM (expandable up to 32 GB)</w:t>
            </w:r>
            <w:r w:rsidRPr="00FF6992">
              <w:rPr>
                <w:color w:val="000000"/>
                <w:sz w:val="24"/>
                <w:szCs w:val="24"/>
              </w:rPr>
              <w:br/>
              <w:t>- Hỗ trợ Raid: Synology Hybrid RAID (SHR), Basic, JBOD, RAID 0, RAID 1, RAID 5, RAID 6, RAID 10</w:t>
            </w:r>
            <w:r w:rsidRPr="00FF6992">
              <w:rPr>
                <w:color w:val="000000"/>
                <w:sz w:val="24"/>
                <w:szCs w:val="24"/>
              </w:rPr>
              <w:br/>
              <w:t>- Chuẩn ổ cứng/ Dung lượng tối đa: 3.5" SATA HDD; 2.5" SATA HDD; 2.5" SATA SSD</w:t>
            </w:r>
            <w:r w:rsidRPr="00FF6992">
              <w:rPr>
                <w:color w:val="000000"/>
                <w:sz w:val="24"/>
                <w:szCs w:val="24"/>
              </w:rPr>
              <w:br/>
              <w:t>- Cổng giao tiếp: 2 x USB 3.2 Gen 1 ports, 1 x Expansion port (eSATA) 4 x 1GbE RJ-45</w:t>
            </w:r>
            <w:r w:rsidRPr="00FF6992">
              <w:rPr>
                <w:color w:val="000000"/>
                <w:sz w:val="24"/>
                <w:szCs w:val="24"/>
              </w:rPr>
              <w:br/>
              <w:t>- Số lượng User : Số User tối đa:  2.048, Số kết nối đồng thời: 1.000</w:t>
            </w:r>
            <w:r w:rsidRPr="00FF6992">
              <w:rPr>
                <w:color w:val="000000"/>
                <w:sz w:val="24"/>
                <w:szCs w:val="24"/>
              </w:rPr>
              <w:br/>
              <w:t>- Kích thước : 88 x 482 x 306.6 mm (with server handles)</w:t>
            </w:r>
            <w:r w:rsidRPr="00FF6992">
              <w:rPr>
                <w:color w:val="000000"/>
                <w:sz w:val="24"/>
                <w:szCs w:val="24"/>
              </w:rPr>
              <w:br/>
              <w:t>- Trọng lượng : 6.9 kg</w:t>
            </w:r>
          </w:p>
          <w:p w14:paraId="37CF623A" w14:textId="4B01E5BD" w:rsidR="003B21B0" w:rsidRPr="00FF6992" w:rsidRDefault="003B21B0" w:rsidP="003B21B0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Hàng mới 100%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9F80F2F" w14:textId="77777777" w:rsidR="00010362" w:rsidRPr="00FF6992" w:rsidRDefault="00010362" w:rsidP="003B21B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961" w:type="dxa"/>
            <w:vAlign w:val="center"/>
          </w:tcPr>
          <w:p w14:paraId="2C6B35D3" w14:textId="77777777" w:rsidR="00010362" w:rsidRPr="00FF6992" w:rsidRDefault="00010362" w:rsidP="003B21B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>36 tháng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FC9886" w14:textId="77777777" w:rsidR="00010362" w:rsidRPr="00FF6992" w:rsidRDefault="00010362" w:rsidP="003B21B0">
            <w:pPr>
              <w:spacing w:after="0"/>
              <w:jc w:val="center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>Chiếc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74215A" w14:textId="77777777" w:rsidR="00010362" w:rsidRPr="00FF6992" w:rsidRDefault="00010362" w:rsidP="003B21B0">
            <w:pPr>
              <w:spacing w:after="0"/>
              <w:jc w:val="center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223036EA" w14:textId="77777777" w:rsidR="00010362" w:rsidRPr="00FF6992" w:rsidRDefault="00010362" w:rsidP="003B2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992" w:rsidRPr="00FF6992" w14:paraId="4B79C8AE" w14:textId="77777777" w:rsidTr="003B21B0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14:paraId="4E974635" w14:textId="77777777" w:rsidR="00010362" w:rsidRPr="00FF6992" w:rsidRDefault="00010362" w:rsidP="003B2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F699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C6D37D2" w14:textId="77777777" w:rsidR="00010362" w:rsidRPr="00FF6992" w:rsidRDefault="00010362" w:rsidP="003B21B0">
            <w:pPr>
              <w:spacing w:after="0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>Thanh trượt Synology RKS-02 Rail Kit Sliding, 1Y WTY_RKS-02</w:t>
            </w:r>
            <w:r w:rsidRPr="00FF6992">
              <w:rPr>
                <w:sz w:val="24"/>
                <w:szCs w:val="24"/>
              </w:rPr>
              <w:br/>
              <w:t xml:space="preserve">Hãng Synology, 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E2B5259" w14:textId="77777777" w:rsidR="00010362" w:rsidRDefault="00010362" w:rsidP="003B21B0">
            <w:pPr>
              <w:spacing w:after="0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 xml:space="preserve">- Synology Rail Kit RKS-02 giúp dễ dàng tiếp cận để bảo trì các mẫu sản phẩm Synology gắn khung. RKS-02 được hỗ trợ bởi bảo hành giới hạn 1 năm của </w:t>
            </w:r>
            <w:r w:rsidRPr="00FF6992">
              <w:rPr>
                <w:sz w:val="24"/>
                <w:szCs w:val="24"/>
              </w:rPr>
              <w:t xml:space="preserve">Hãng </w:t>
            </w:r>
            <w:r w:rsidRPr="00FF6992">
              <w:rPr>
                <w:color w:val="000000"/>
                <w:sz w:val="24"/>
                <w:szCs w:val="24"/>
              </w:rPr>
              <w:t>Synology.</w:t>
            </w:r>
          </w:p>
          <w:p w14:paraId="25034197" w14:textId="7C1CFC4F" w:rsidR="003B21B0" w:rsidRPr="00FF6992" w:rsidRDefault="003B21B0" w:rsidP="003B21B0">
            <w:pPr>
              <w:spacing w:after="0"/>
              <w:rPr>
                <w:color w:val="000000"/>
                <w:sz w:val="24"/>
                <w:szCs w:val="24"/>
              </w:rPr>
            </w:pPr>
            <w:r w:rsidRPr="003B21B0">
              <w:rPr>
                <w:color w:val="000000"/>
                <w:sz w:val="24"/>
                <w:szCs w:val="24"/>
              </w:rPr>
              <w:t>- Hàng mới 100%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8F81094" w14:textId="77777777" w:rsidR="00010362" w:rsidRPr="00FF6992" w:rsidRDefault="00010362" w:rsidP="003B21B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961" w:type="dxa"/>
            <w:vAlign w:val="center"/>
          </w:tcPr>
          <w:p w14:paraId="2FA0C5A0" w14:textId="77777777" w:rsidR="00010362" w:rsidRPr="00FF6992" w:rsidRDefault="00010362" w:rsidP="003B21B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>12 tháng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A4605" w14:textId="77777777" w:rsidR="00010362" w:rsidRPr="00FF6992" w:rsidRDefault="00010362" w:rsidP="003B21B0">
            <w:pPr>
              <w:spacing w:after="0"/>
              <w:jc w:val="center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>Chiếc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BECFED0" w14:textId="77777777" w:rsidR="00010362" w:rsidRPr="00FF6992" w:rsidRDefault="00010362" w:rsidP="003B21B0">
            <w:pPr>
              <w:spacing w:after="0"/>
              <w:jc w:val="center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4DF858F7" w14:textId="77777777" w:rsidR="00010362" w:rsidRPr="00FF6992" w:rsidRDefault="00010362" w:rsidP="003B2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992" w:rsidRPr="00FF6992" w14:paraId="2B1B8B9A" w14:textId="77777777" w:rsidTr="003B21B0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14:paraId="1A14A9F5" w14:textId="77777777" w:rsidR="00010362" w:rsidRPr="00FF6992" w:rsidRDefault="00010362" w:rsidP="003B2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F699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5C8E151" w14:textId="77777777" w:rsidR="00010362" w:rsidRPr="00FF6992" w:rsidRDefault="00010362" w:rsidP="003B21B0">
            <w:pPr>
              <w:spacing w:after="0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>Ổ cứng máy tính Seagate Exos 7E10 10TB Enterprise 512e/4KN SATA 6Gb/s 7200RPM 256MB 3.5in</w:t>
            </w:r>
            <w:r w:rsidRPr="00FF6992">
              <w:rPr>
                <w:sz w:val="24"/>
                <w:szCs w:val="24"/>
              </w:rPr>
              <w:br/>
              <w:t xml:space="preserve">Hãng Seagate 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C29734E" w14:textId="77777777" w:rsidR="00010362" w:rsidRDefault="00010362" w:rsidP="003B21B0">
            <w:pPr>
              <w:spacing w:after="0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 xml:space="preserve">- Hãng sản </w:t>
            </w:r>
            <w:proofErr w:type="gramStart"/>
            <w:r w:rsidRPr="00FF6992">
              <w:rPr>
                <w:color w:val="000000"/>
                <w:sz w:val="24"/>
                <w:szCs w:val="24"/>
              </w:rPr>
              <w:t>xuất :</w:t>
            </w:r>
            <w:proofErr w:type="gramEnd"/>
            <w:r w:rsidRPr="00FF6992">
              <w:rPr>
                <w:color w:val="000000"/>
                <w:sz w:val="24"/>
                <w:szCs w:val="24"/>
              </w:rPr>
              <w:t xml:space="preserve"> Seagate</w:t>
            </w:r>
            <w:r w:rsidRPr="00FF6992">
              <w:rPr>
                <w:color w:val="000000"/>
                <w:sz w:val="24"/>
                <w:szCs w:val="24"/>
              </w:rPr>
              <w:br/>
              <w:t>- Model (P/N) : ST10000NM017B</w:t>
            </w:r>
            <w:r w:rsidRPr="00FF6992">
              <w:rPr>
                <w:color w:val="000000"/>
                <w:sz w:val="24"/>
                <w:szCs w:val="24"/>
              </w:rPr>
              <w:br/>
              <w:t>- Loại ổ: Chuyên dụng cho NAS</w:t>
            </w:r>
            <w:r w:rsidRPr="00FF6992">
              <w:rPr>
                <w:color w:val="000000"/>
                <w:sz w:val="24"/>
                <w:szCs w:val="24"/>
              </w:rPr>
              <w:br/>
              <w:t>- Dung lượng: 10TB</w:t>
            </w:r>
            <w:r w:rsidRPr="00FF6992">
              <w:rPr>
                <w:color w:val="000000"/>
                <w:sz w:val="24"/>
                <w:szCs w:val="24"/>
              </w:rPr>
              <w:br/>
              <w:t xml:space="preserve">- Tốc độ quay : 7200RPM </w:t>
            </w:r>
            <w:r w:rsidRPr="00FF6992">
              <w:rPr>
                <w:color w:val="000000"/>
                <w:sz w:val="24"/>
                <w:szCs w:val="24"/>
              </w:rPr>
              <w:br/>
              <w:t>- Bộ nhớ Cache: 256 MB</w:t>
            </w:r>
            <w:r w:rsidRPr="00FF6992">
              <w:rPr>
                <w:color w:val="000000"/>
                <w:sz w:val="24"/>
                <w:szCs w:val="24"/>
              </w:rPr>
              <w:br/>
              <w:t xml:space="preserve">- Chuẩn giao tiếp : SATA 6Gb/s </w:t>
            </w:r>
            <w:r w:rsidRPr="00FF6992">
              <w:rPr>
                <w:color w:val="000000"/>
                <w:sz w:val="24"/>
                <w:szCs w:val="24"/>
              </w:rPr>
              <w:br/>
              <w:t>- Kích thước : 3.5Inch</w:t>
            </w:r>
          </w:p>
          <w:p w14:paraId="26789494" w14:textId="499EB36F" w:rsidR="003B21B0" w:rsidRPr="00FF6992" w:rsidRDefault="003B21B0" w:rsidP="003B21B0">
            <w:pPr>
              <w:spacing w:after="0"/>
              <w:rPr>
                <w:color w:val="000000"/>
                <w:sz w:val="24"/>
                <w:szCs w:val="24"/>
              </w:rPr>
            </w:pPr>
            <w:r w:rsidRPr="003B21B0">
              <w:rPr>
                <w:color w:val="000000"/>
                <w:sz w:val="24"/>
                <w:szCs w:val="24"/>
              </w:rPr>
              <w:t>- Hàng mới 100%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AE8B56C" w14:textId="77777777" w:rsidR="00010362" w:rsidRPr="00FF6992" w:rsidRDefault="00010362" w:rsidP="003B21B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961" w:type="dxa"/>
            <w:vAlign w:val="center"/>
          </w:tcPr>
          <w:p w14:paraId="4C84F143" w14:textId="77777777" w:rsidR="00010362" w:rsidRPr="00FF6992" w:rsidRDefault="00010362" w:rsidP="003B21B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F6992">
              <w:rPr>
                <w:color w:val="000000"/>
                <w:sz w:val="24"/>
                <w:szCs w:val="24"/>
              </w:rPr>
              <w:t>36 tháng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86917" w14:textId="77777777" w:rsidR="00010362" w:rsidRPr="00FF6992" w:rsidRDefault="00010362" w:rsidP="003B21B0">
            <w:pPr>
              <w:spacing w:after="0"/>
              <w:jc w:val="center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>Chiếc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0545159" w14:textId="77777777" w:rsidR="00010362" w:rsidRPr="00FF6992" w:rsidRDefault="00010362" w:rsidP="003B21B0">
            <w:pPr>
              <w:spacing w:after="0"/>
              <w:jc w:val="center"/>
              <w:rPr>
                <w:sz w:val="24"/>
                <w:szCs w:val="24"/>
              </w:rPr>
            </w:pPr>
            <w:r w:rsidRPr="00FF6992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1DC1B3CD" w14:textId="77777777" w:rsidR="00010362" w:rsidRPr="00FF6992" w:rsidRDefault="00010362" w:rsidP="003B2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F29D72C" w14:textId="7D13E16F" w:rsidR="00D64824" w:rsidRPr="004F74EB" w:rsidRDefault="00D64824" w:rsidP="00A1242F">
      <w:pPr>
        <w:rPr>
          <w:i/>
          <w:iCs/>
          <w:color w:val="000000" w:themeColor="text1"/>
          <w:sz w:val="26"/>
          <w:szCs w:val="26"/>
        </w:rPr>
      </w:pPr>
    </w:p>
    <w:tbl>
      <w:tblPr>
        <w:tblW w:w="9792" w:type="dxa"/>
        <w:jc w:val="center"/>
        <w:tblLook w:val="0000" w:firstRow="0" w:lastRow="0" w:firstColumn="0" w:lastColumn="0" w:noHBand="0" w:noVBand="0"/>
      </w:tblPr>
      <w:tblGrid>
        <w:gridCol w:w="1187"/>
        <w:gridCol w:w="8605"/>
      </w:tblGrid>
      <w:tr w:rsidR="00A1242F" w:rsidRPr="004F74EB" w14:paraId="06BFFC18" w14:textId="77777777" w:rsidTr="00B40F45">
        <w:trPr>
          <w:jc w:val="center"/>
        </w:trPr>
        <w:tc>
          <w:tcPr>
            <w:tcW w:w="1187" w:type="dxa"/>
          </w:tcPr>
          <w:p w14:paraId="13309DE9" w14:textId="5A072F4C" w:rsidR="00A1242F" w:rsidRPr="004F74EB" w:rsidRDefault="00D64824" w:rsidP="00B40F45">
            <w:pPr>
              <w:jc w:val="center"/>
              <w:rPr>
                <w:color w:val="000000" w:themeColor="text1"/>
                <w:lang w:val="nl-NL"/>
              </w:rPr>
            </w:pPr>
            <w:r w:rsidRPr="004F74EB">
              <w:rPr>
                <w:i/>
                <w:iCs/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="00A1242F" w:rsidRPr="004F74EB">
              <w:rPr>
                <w:color w:val="000000" w:themeColor="text1"/>
                <w:lang w:val="nl-NL"/>
              </w:rPr>
              <w:t xml:space="preserve"> </w:t>
            </w:r>
          </w:p>
        </w:tc>
        <w:tc>
          <w:tcPr>
            <w:tcW w:w="8605" w:type="dxa"/>
          </w:tcPr>
          <w:p w14:paraId="4B26AED6" w14:textId="77777777" w:rsidR="00A1242F" w:rsidRPr="004F74EB" w:rsidRDefault="00A1242F" w:rsidP="00B40F45">
            <w:pPr>
              <w:spacing w:after="120" w:line="240" w:lineRule="auto"/>
              <w:jc w:val="center"/>
              <w:rPr>
                <w:b/>
                <w:color w:val="000000" w:themeColor="text1"/>
                <w:lang w:val="nl-NL"/>
              </w:rPr>
            </w:pPr>
            <w:r w:rsidRPr="004F74EB">
              <w:rPr>
                <w:b/>
                <w:color w:val="000000" w:themeColor="text1"/>
                <w:sz w:val="26"/>
                <w:lang w:val="nl-NL"/>
              </w:rPr>
              <w:t>CỘNG HOÀ XÃ HỘI CHỦ NGHĨA VIỆT NAM</w:t>
            </w:r>
          </w:p>
          <w:p w14:paraId="260E349D" w14:textId="77777777" w:rsidR="00A1242F" w:rsidRPr="004F74EB" w:rsidRDefault="00A1242F" w:rsidP="00B40F45">
            <w:pPr>
              <w:spacing w:line="240" w:lineRule="auto"/>
              <w:jc w:val="center"/>
              <w:rPr>
                <w:b/>
                <w:color w:val="000000" w:themeColor="text1"/>
                <w:lang w:val="nl-NL"/>
              </w:rPr>
            </w:pPr>
            <w:r w:rsidRPr="004F74EB">
              <w:rPr>
                <w:noProof/>
                <w:color w:val="000000" w:themeColor="text1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6C6BB" wp14:editId="1FE2D1B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273685</wp:posOffset>
                      </wp:positionV>
                      <wp:extent cx="200723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E4CF5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21.55pt" to="286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"/>
                  </w:pict>
                </mc:Fallback>
              </mc:AlternateContent>
            </w:r>
            <w:r w:rsidRPr="004F74EB">
              <w:rPr>
                <w:rFonts w:hint="eastAsia"/>
                <w:b/>
                <w:color w:val="000000" w:themeColor="text1"/>
                <w:lang w:val="nl-NL"/>
              </w:rPr>
              <w:t>Đ</w:t>
            </w:r>
            <w:r w:rsidRPr="004F74EB">
              <w:rPr>
                <w:b/>
                <w:color w:val="000000" w:themeColor="text1"/>
                <w:lang w:val="nl-NL"/>
              </w:rPr>
              <w:t>ộc lập - Tự do - Hạnh phúc</w:t>
            </w:r>
          </w:p>
          <w:p w14:paraId="0A0541F5" w14:textId="77777777" w:rsidR="00A1242F" w:rsidRPr="004F74EB" w:rsidRDefault="00A1242F" w:rsidP="00B40F45">
            <w:pPr>
              <w:jc w:val="center"/>
              <w:rPr>
                <w:color w:val="000000" w:themeColor="text1"/>
                <w:lang w:val="nl-NL"/>
              </w:rPr>
            </w:pPr>
            <w:r w:rsidRPr="004F74EB">
              <w:rPr>
                <w:color w:val="000000" w:themeColor="text1"/>
                <w:lang w:val="nl-NL"/>
              </w:rPr>
              <w:t xml:space="preserve"> </w:t>
            </w:r>
          </w:p>
        </w:tc>
      </w:tr>
    </w:tbl>
    <w:p w14:paraId="0E36DF04" w14:textId="77777777" w:rsidR="00A1242F" w:rsidRPr="004F74EB" w:rsidRDefault="00A1242F" w:rsidP="00A1242F">
      <w:pPr>
        <w:spacing w:before="60" w:after="60"/>
        <w:ind w:firstLine="720"/>
        <w:jc w:val="both"/>
        <w:rPr>
          <w:b/>
          <w:color w:val="000000" w:themeColor="text1"/>
          <w:sz w:val="2"/>
          <w:lang w:val="nl-NL"/>
        </w:rPr>
      </w:pPr>
    </w:p>
    <w:p w14:paraId="6A165C11" w14:textId="77777777" w:rsidR="00A1242F" w:rsidRPr="004F74EB" w:rsidRDefault="00A1242F" w:rsidP="00A1242F">
      <w:pPr>
        <w:spacing w:before="60" w:after="60"/>
        <w:ind w:firstLine="720"/>
        <w:jc w:val="center"/>
        <w:rPr>
          <w:b/>
          <w:color w:val="000000" w:themeColor="text1"/>
          <w:lang w:val="nl-NL"/>
        </w:rPr>
      </w:pPr>
      <w:r w:rsidRPr="004F74EB">
        <w:rPr>
          <w:b/>
          <w:color w:val="000000" w:themeColor="text1"/>
          <w:lang w:val="nl-NL"/>
        </w:rPr>
        <w:t>GIẤY BÁO GIÁ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89"/>
      </w:tblGrid>
      <w:tr w:rsidR="004F74EB" w:rsidRPr="004F74EB" w14:paraId="2B7D0708" w14:textId="77777777" w:rsidTr="00B40F45">
        <w:tc>
          <w:tcPr>
            <w:tcW w:w="1089" w:type="dxa"/>
          </w:tcPr>
          <w:p w14:paraId="76D6DA2E" w14:textId="77777777" w:rsidR="00A1242F" w:rsidRPr="004F74EB" w:rsidRDefault="00A1242F" w:rsidP="00B40F45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4F74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  <w:t>MẪU</w:t>
            </w:r>
          </w:p>
        </w:tc>
      </w:tr>
    </w:tbl>
    <w:p w14:paraId="76837C2B" w14:textId="77777777" w:rsidR="00A1242F" w:rsidRPr="004F74EB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>Kính gửi: Trung tâm Y tế thị xã Đông Triều</w:t>
      </w:r>
    </w:p>
    <w:p w14:paraId="2D3F7BA7" w14:textId="77777777" w:rsidR="00A1242F" w:rsidRPr="004F74EB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>Địa chỉ: Khu 5, phường Đức Chính, thị xã Đông Triều, tỉnh Quảng Ninh.</w:t>
      </w:r>
    </w:p>
    <w:p w14:paraId="77777D39" w14:textId="77777777" w:rsidR="00A1242F" w:rsidRPr="004F74EB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4F74EB">
        <w:rPr>
          <w:b/>
          <w:color w:val="000000" w:themeColor="text1"/>
          <w:lang w:val="nl-NL"/>
        </w:rPr>
        <w:t>Đơn vị báo giá:</w:t>
      </w:r>
      <w:r w:rsidRPr="004F74EB">
        <w:rPr>
          <w:color w:val="000000" w:themeColor="text1"/>
          <w:lang w:val="nl-NL"/>
        </w:rPr>
        <w:t>..........................................................................................</w:t>
      </w:r>
    </w:p>
    <w:p w14:paraId="3E0BDF74" w14:textId="77777777" w:rsidR="00A1242F" w:rsidRPr="004F74EB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>Địa chỉ:.........................................................................................................</w:t>
      </w:r>
    </w:p>
    <w:p w14:paraId="688846C5" w14:textId="77777777" w:rsidR="00A1242F" w:rsidRPr="004F74EB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>Mã số thuế:...................................................................................................</w:t>
      </w:r>
    </w:p>
    <w:p w14:paraId="4F0FE768" w14:textId="77777777" w:rsidR="00A1242F" w:rsidRPr="004F74EB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4F74EB">
        <w:rPr>
          <w:color w:val="000000" w:themeColor="text1"/>
          <w:lang w:val="nl-NL"/>
        </w:rPr>
        <w:t>Điện thoại:....................................................................................................</w:t>
      </w:r>
    </w:p>
    <w:p w14:paraId="302D5394" w14:textId="2850F1D5" w:rsidR="00A1242F" w:rsidRPr="004F74EB" w:rsidRDefault="00A1242F" w:rsidP="008470D9">
      <w:pPr>
        <w:spacing w:after="0" w:line="240" w:lineRule="auto"/>
        <w:jc w:val="both"/>
        <w:rPr>
          <w:color w:val="000000" w:themeColor="text1"/>
          <w:szCs w:val="28"/>
          <w:lang w:val="nl-NL"/>
        </w:rPr>
      </w:pPr>
      <w:r w:rsidRPr="004F74EB">
        <w:rPr>
          <w:color w:val="000000" w:themeColor="text1"/>
          <w:szCs w:val="28"/>
          <w:lang w:val="nl-NL"/>
        </w:rPr>
        <w:t xml:space="preserve">Căn cứ Thư mời chào giá số </w:t>
      </w:r>
      <w:r w:rsidR="00046F35" w:rsidRPr="004F74EB">
        <w:rPr>
          <w:color w:val="000000" w:themeColor="text1"/>
          <w:szCs w:val="28"/>
          <w:lang w:val="nl-NL"/>
        </w:rPr>
        <w:t xml:space="preserve">  </w:t>
      </w:r>
      <w:r w:rsidR="001A6EBF">
        <w:rPr>
          <w:color w:val="000000" w:themeColor="text1"/>
          <w:szCs w:val="28"/>
          <w:lang w:val="nl-NL"/>
        </w:rPr>
        <w:t xml:space="preserve">  </w:t>
      </w:r>
      <w:r w:rsidR="00046F35" w:rsidRPr="004F74EB">
        <w:rPr>
          <w:color w:val="000000" w:themeColor="text1"/>
          <w:szCs w:val="28"/>
          <w:lang w:val="nl-NL"/>
        </w:rPr>
        <w:t xml:space="preserve"> </w:t>
      </w:r>
      <w:r w:rsidRPr="004F74EB">
        <w:rPr>
          <w:color w:val="000000" w:themeColor="text1"/>
          <w:szCs w:val="28"/>
          <w:lang w:val="nl-NL"/>
        </w:rPr>
        <w:t xml:space="preserve">/TM-TTYT ngày </w:t>
      </w:r>
      <w:r w:rsidR="00046F35" w:rsidRPr="004F74EB">
        <w:rPr>
          <w:color w:val="000000" w:themeColor="text1"/>
          <w:szCs w:val="28"/>
          <w:lang w:val="nl-NL"/>
        </w:rPr>
        <w:t xml:space="preserve">    </w:t>
      </w:r>
      <w:r w:rsidRPr="004F74EB">
        <w:rPr>
          <w:color w:val="000000" w:themeColor="text1"/>
          <w:szCs w:val="28"/>
          <w:lang w:val="nl-NL"/>
        </w:rPr>
        <w:t>/</w:t>
      </w:r>
      <w:r w:rsidR="00046F35" w:rsidRPr="004F74EB">
        <w:rPr>
          <w:color w:val="000000" w:themeColor="text1"/>
          <w:szCs w:val="28"/>
          <w:lang w:val="nl-NL"/>
        </w:rPr>
        <w:t xml:space="preserve">    </w:t>
      </w:r>
      <w:r w:rsidRPr="004F74EB">
        <w:rPr>
          <w:color w:val="000000" w:themeColor="text1"/>
          <w:szCs w:val="28"/>
          <w:lang w:val="nl-NL"/>
        </w:rPr>
        <w:t>/202</w:t>
      </w:r>
      <w:r w:rsidR="008470D9" w:rsidRPr="004F74EB">
        <w:rPr>
          <w:color w:val="000000" w:themeColor="text1"/>
          <w:szCs w:val="28"/>
          <w:lang w:val="nl-NL"/>
        </w:rPr>
        <w:t>4</w:t>
      </w:r>
      <w:r w:rsidRPr="004F74EB">
        <w:rPr>
          <w:color w:val="000000" w:themeColor="text1"/>
          <w:szCs w:val="28"/>
          <w:lang w:val="nl-NL"/>
        </w:rPr>
        <w:t xml:space="preserve"> của Trung tâm Y tế thị xã Đông Triều về việc thực hiện gói thầu: </w:t>
      </w:r>
      <w:r w:rsidR="00010362">
        <w:rPr>
          <w:color w:val="FF0000"/>
          <w:szCs w:val="28"/>
        </w:rPr>
        <w:t>M</w:t>
      </w:r>
      <w:r w:rsidR="00010362" w:rsidRPr="00010362">
        <w:rPr>
          <w:color w:val="FF0000"/>
          <w:szCs w:val="28"/>
        </w:rPr>
        <w:t>ua sắm Thiết bị l</w:t>
      </w:r>
      <w:r w:rsidR="00010362" w:rsidRPr="00010362">
        <w:rPr>
          <w:rFonts w:hint="eastAsia"/>
          <w:color w:val="FF0000"/>
          <w:szCs w:val="28"/>
        </w:rPr>
        <w:t>ư</w:t>
      </w:r>
      <w:r w:rsidR="00010362" w:rsidRPr="00010362">
        <w:rPr>
          <w:color w:val="FF0000"/>
          <w:szCs w:val="28"/>
        </w:rPr>
        <w:t>u trữ mạng (NAS) để sao lưu, lưu trữ dữ liệu phục vụ hoạt động chuyên môn tại Trung tâm Y tế thị xã Đông Triều</w:t>
      </w:r>
      <w:r w:rsidRPr="004F74EB">
        <w:rPr>
          <w:color w:val="000000" w:themeColor="text1"/>
          <w:szCs w:val="28"/>
          <w:lang w:val="nl-NL"/>
        </w:rPr>
        <w:t>. Đơn vị chúng tôi xin báo giá, cụ thể như sau:</w:t>
      </w:r>
    </w:p>
    <w:tbl>
      <w:tblPr>
        <w:tblW w:w="107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23"/>
        <w:gridCol w:w="2890"/>
        <w:gridCol w:w="996"/>
        <w:gridCol w:w="900"/>
        <w:gridCol w:w="992"/>
        <w:gridCol w:w="834"/>
        <w:gridCol w:w="686"/>
        <w:gridCol w:w="897"/>
      </w:tblGrid>
      <w:tr w:rsidR="004F74EB" w:rsidRPr="004F74EB" w14:paraId="568DA0A4" w14:textId="187E5131" w:rsidTr="00010362">
        <w:trPr>
          <w:trHeight w:val="780"/>
        </w:trPr>
        <w:tc>
          <w:tcPr>
            <w:tcW w:w="670" w:type="dxa"/>
            <w:shd w:val="clear" w:color="auto" w:fill="auto"/>
            <w:vAlign w:val="center"/>
            <w:hideMark/>
          </w:tcPr>
          <w:p w14:paraId="2827AE7C" w14:textId="77777777" w:rsidR="00475619" w:rsidRPr="00E341DC" w:rsidRDefault="00475619" w:rsidP="004756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41D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155D9A8C" w14:textId="77777777" w:rsidR="00475619" w:rsidRPr="004F74EB" w:rsidRDefault="00475619" w:rsidP="00475619">
            <w:pPr>
              <w:jc w:val="center"/>
              <w:rPr>
                <w:b/>
                <w:color w:val="000000" w:themeColor="text1"/>
              </w:rPr>
            </w:pPr>
            <w:r w:rsidRPr="004F74EB">
              <w:rPr>
                <w:b/>
                <w:color w:val="000000" w:themeColor="text1"/>
              </w:rPr>
              <w:t>Tên hàng hóa/ Dịch vụ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14:paraId="42FEBBFC" w14:textId="77777777" w:rsidR="00475619" w:rsidRPr="004F74EB" w:rsidRDefault="00475619" w:rsidP="00475619">
            <w:pPr>
              <w:jc w:val="center"/>
              <w:rPr>
                <w:b/>
                <w:color w:val="000000" w:themeColor="text1"/>
              </w:rPr>
            </w:pPr>
            <w:r w:rsidRPr="004F74EB">
              <w:rPr>
                <w:b/>
                <w:color w:val="000000" w:themeColor="text1"/>
              </w:rPr>
              <w:t>Thông số kỹ thuật/ Mổ tả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7E8531" w14:textId="77777777" w:rsidR="00475619" w:rsidRPr="00E341DC" w:rsidRDefault="00475619" w:rsidP="004756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41D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Xuất xứ</w:t>
            </w:r>
          </w:p>
        </w:tc>
        <w:tc>
          <w:tcPr>
            <w:tcW w:w="900" w:type="dxa"/>
            <w:vAlign w:val="center"/>
          </w:tcPr>
          <w:p w14:paraId="2DC8900E" w14:textId="77777777" w:rsidR="00475619" w:rsidRPr="004F74EB" w:rsidRDefault="00475619" w:rsidP="0047561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74EB">
              <w:rPr>
                <w:b/>
                <w:bCs/>
                <w:color w:val="000000" w:themeColor="text1"/>
                <w:sz w:val="24"/>
                <w:szCs w:val="24"/>
              </w:rPr>
              <w:t>Thời gian bảo hành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4B281B" w14:textId="77777777" w:rsidR="00475619" w:rsidRPr="00E341DC" w:rsidRDefault="00475619" w:rsidP="004756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41D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Đơn vị tính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84E3E12" w14:textId="2A9A697E" w:rsidR="00475619" w:rsidRPr="00E341DC" w:rsidRDefault="00475619" w:rsidP="004756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74E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  <w:tc>
          <w:tcPr>
            <w:tcW w:w="686" w:type="dxa"/>
            <w:vAlign w:val="center"/>
          </w:tcPr>
          <w:p w14:paraId="0CAFFD1B" w14:textId="107AFB3E" w:rsidR="00475619" w:rsidRPr="004F74EB" w:rsidRDefault="00475619" w:rsidP="0047561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74EB">
              <w:rPr>
                <w:b/>
                <w:bCs/>
                <w:color w:val="000000" w:themeColor="text1"/>
                <w:sz w:val="24"/>
                <w:szCs w:val="24"/>
              </w:rPr>
              <w:t>Đơn giá</w:t>
            </w:r>
          </w:p>
        </w:tc>
        <w:tc>
          <w:tcPr>
            <w:tcW w:w="897" w:type="dxa"/>
            <w:vAlign w:val="center"/>
          </w:tcPr>
          <w:p w14:paraId="40FD76DA" w14:textId="24DF9011" w:rsidR="00475619" w:rsidRPr="004F74EB" w:rsidRDefault="00475619" w:rsidP="0047561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74EB">
              <w:rPr>
                <w:b/>
                <w:bCs/>
                <w:color w:val="000000" w:themeColor="text1"/>
                <w:sz w:val="24"/>
                <w:szCs w:val="24"/>
              </w:rPr>
              <w:t>Thành tiền</w:t>
            </w:r>
          </w:p>
        </w:tc>
      </w:tr>
      <w:tr w:rsidR="00010362" w:rsidRPr="004F74EB" w14:paraId="2C28B0AA" w14:textId="56C56FEC" w:rsidTr="00010362">
        <w:trPr>
          <w:trHeight w:val="553"/>
        </w:trPr>
        <w:tc>
          <w:tcPr>
            <w:tcW w:w="670" w:type="dxa"/>
            <w:shd w:val="clear" w:color="auto" w:fill="auto"/>
            <w:vAlign w:val="center"/>
          </w:tcPr>
          <w:p w14:paraId="12589763" w14:textId="190233A6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BB46257" w14:textId="04843981" w:rsidR="00010362" w:rsidRPr="00E341DC" w:rsidRDefault="00010362" w:rsidP="00010362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 xml:space="preserve">Thiết bị lưu trữ mạng Synology RS1221+ 8-bay RackStation (up to 12-bay), Quad Core 2.2 GHz, 4GB RAM (up to 32GB), 10GbE NIC support (optional), M.2 SSD support with M2D20, 3Y WTY_RS1221+ </w:t>
            </w:r>
            <w:r w:rsidRPr="00725C59">
              <w:rPr>
                <w:sz w:val="26"/>
                <w:szCs w:val="26"/>
              </w:rPr>
              <w:br/>
              <w:t xml:space="preserve">Hãng Synology 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1D68778" w14:textId="77777777" w:rsidR="00010362" w:rsidRDefault="00010362" w:rsidP="0001036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Sản phẩm : Thiết bị lưu trữ mạng (NAS)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Tên Hãng: Synology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Model: RS1221+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Số khay đựng ổ cứng: 8 Khay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Bộ vi xử lý: AMD RyzenTM V1500B quad-core 2.2 GHz</w:t>
            </w:r>
            <w:r w:rsidRPr="00725C59">
              <w:rPr>
                <w:color w:val="000000"/>
                <w:sz w:val="26"/>
                <w:szCs w:val="26"/>
              </w:rPr>
              <w:br/>
              <w:t>Hardware encryption engine: Yes (AES-NI)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Bộ nhớ RAM: 4 GB DDR4 ECC SODIMM (expandable up to 32 GB)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Hỗ trợ Raid: Synology Hybrid RAID (SHR), Basic, JBOD, RAID 0, RAID 1, RAID 5, RAID 6, RAID 10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 xml:space="preserve">Chuẩn ổ cứng/ Dung lượng tối đa: 3.5" SATA HDD; 2.5" SATA HDD; </w:t>
            </w:r>
            <w:r w:rsidRPr="00725C59">
              <w:rPr>
                <w:color w:val="000000"/>
                <w:sz w:val="26"/>
                <w:szCs w:val="26"/>
              </w:rPr>
              <w:lastRenderedPageBreak/>
              <w:t>2.5" SATA SSD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Cổng giao tiếp: 2 x USB 3.2 Gen 1 ports, 1 x Expansion port (eSATA)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25C59">
              <w:rPr>
                <w:color w:val="000000"/>
                <w:sz w:val="26"/>
                <w:szCs w:val="26"/>
              </w:rPr>
              <w:t>4 x 1GbE RJ-45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Số lượng User : Số User tối đa:  2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25C59">
              <w:rPr>
                <w:color w:val="000000"/>
                <w:sz w:val="26"/>
                <w:szCs w:val="26"/>
              </w:rPr>
              <w:t>048, Số kết nối đồng thời: 1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25C59">
              <w:rPr>
                <w:color w:val="000000"/>
                <w:sz w:val="26"/>
                <w:szCs w:val="26"/>
              </w:rPr>
              <w:t>000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Kích thước : 88 x 482 x 306.6 mm (with server handles)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Trọng lượng : 6.9 kg</w:t>
            </w:r>
          </w:p>
          <w:p w14:paraId="17FB73E0" w14:textId="75C4AB96" w:rsidR="003B21B0" w:rsidRPr="003B21B0" w:rsidRDefault="003B21B0" w:rsidP="00010362">
            <w:pPr>
              <w:spacing w:after="0" w:line="240" w:lineRule="auto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3B21B0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- Hàng mới 100%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992268" w14:textId="6950D313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color w:val="000000"/>
                <w:sz w:val="26"/>
                <w:szCs w:val="26"/>
              </w:rPr>
              <w:lastRenderedPageBreak/>
              <w:t>Taiwan</w:t>
            </w:r>
          </w:p>
        </w:tc>
        <w:tc>
          <w:tcPr>
            <w:tcW w:w="900" w:type="dxa"/>
            <w:vAlign w:val="center"/>
          </w:tcPr>
          <w:p w14:paraId="21C9B4F1" w14:textId="5CBE74A4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5C59">
              <w:rPr>
                <w:color w:val="000000"/>
                <w:sz w:val="26"/>
                <w:szCs w:val="26"/>
              </w:rPr>
              <w:t>36 tháng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2F4E20" w14:textId="118D9145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>Chiếc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BD513E3" w14:textId="7F0AC7CC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14:paraId="3868EBBE" w14:textId="77777777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638BB2" w14:textId="77777777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0362" w:rsidRPr="004F74EB" w14:paraId="47430A37" w14:textId="58F31922" w:rsidTr="00010362">
        <w:trPr>
          <w:trHeight w:val="258"/>
        </w:trPr>
        <w:tc>
          <w:tcPr>
            <w:tcW w:w="670" w:type="dxa"/>
            <w:shd w:val="clear" w:color="auto" w:fill="auto"/>
            <w:vAlign w:val="center"/>
          </w:tcPr>
          <w:p w14:paraId="300E3F07" w14:textId="5B9FE51A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D94BE25" w14:textId="20250A5D" w:rsidR="00010362" w:rsidRPr="00E341DC" w:rsidRDefault="00010362" w:rsidP="00010362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>Thanh trượt Synology RKS-02 Rail Kit Sliding, 1Y WTY_RKS-02</w:t>
            </w:r>
            <w:r w:rsidRPr="00725C59">
              <w:rPr>
                <w:sz w:val="26"/>
                <w:szCs w:val="26"/>
              </w:rPr>
              <w:br/>
              <w:t xml:space="preserve">Hãng Synology, 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9DB92E4" w14:textId="77777777" w:rsidR="00010362" w:rsidRDefault="00010362" w:rsidP="0001036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 xml:space="preserve">Synology Rail Kit RKS-02 giúp dễ dàng tiếp cận để bảo trì các mẫu sản phẩm Synology gắn khung. RKS-02 được hỗ trợ bởi bảo hành giới hạn 1 năm của </w:t>
            </w:r>
            <w:r w:rsidRPr="00725C59">
              <w:rPr>
                <w:sz w:val="26"/>
                <w:szCs w:val="26"/>
              </w:rPr>
              <w:t>Hãng</w:t>
            </w:r>
            <w:r>
              <w:rPr>
                <w:sz w:val="26"/>
                <w:szCs w:val="26"/>
              </w:rPr>
              <w:t xml:space="preserve"> </w:t>
            </w:r>
            <w:r w:rsidRPr="00725C59">
              <w:rPr>
                <w:color w:val="000000"/>
                <w:sz w:val="26"/>
                <w:szCs w:val="26"/>
              </w:rPr>
              <w:t>Synology.</w:t>
            </w:r>
          </w:p>
          <w:p w14:paraId="1C78BC1A" w14:textId="3A64D484" w:rsidR="003B21B0" w:rsidRPr="00E341DC" w:rsidRDefault="003B21B0" w:rsidP="00010362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21B0">
              <w:rPr>
                <w:rFonts w:eastAsia="Times New Roman"/>
                <w:color w:val="000000" w:themeColor="text1"/>
                <w:sz w:val="24"/>
                <w:szCs w:val="24"/>
              </w:rPr>
              <w:t>- Hàng mới 100%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D4F45B" w14:textId="736A0D23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color w:val="000000"/>
                <w:sz w:val="26"/>
                <w:szCs w:val="26"/>
              </w:rPr>
              <w:t>Taiwan</w:t>
            </w:r>
          </w:p>
        </w:tc>
        <w:tc>
          <w:tcPr>
            <w:tcW w:w="900" w:type="dxa"/>
            <w:vAlign w:val="center"/>
          </w:tcPr>
          <w:p w14:paraId="2AAF28C4" w14:textId="4686FB97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5C59">
              <w:rPr>
                <w:color w:val="000000"/>
                <w:sz w:val="26"/>
                <w:szCs w:val="26"/>
              </w:rPr>
              <w:t>12 tháng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BBBA6" w14:textId="436E9DB5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>Chiếc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91A9DFA" w14:textId="05A4F808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14:paraId="3D2B7562" w14:textId="77777777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14:paraId="011815BB" w14:textId="77777777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0362" w:rsidRPr="004F74EB" w14:paraId="2E7B1D9B" w14:textId="14065B63" w:rsidTr="00010362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71EBC31C" w14:textId="24CC0521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CA8EEEC" w14:textId="41ED7BA2" w:rsidR="00010362" w:rsidRPr="00E341DC" w:rsidRDefault="00010362" w:rsidP="00010362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>Ổ cứng máy tính Seagate Exos 7E10 10TB Enterprise 512e/4KN SATA 6Gb/s 7200RPM 256MB 3.5in</w:t>
            </w:r>
            <w:r w:rsidRPr="00725C59">
              <w:rPr>
                <w:sz w:val="26"/>
                <w:szCs w:val="26"/>
              </w:rPr>
              <w:br/>
              <w:t xml:space="preserve">Hãng Seagate 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FF3F873" w14:textId="77777777" w:rsidR="00010362" w:rsidRDefault="00010362" w:rsidP="0001036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 xml:space="preserve">Hãng sản </w:t>
            </w:r>
            <w:proofErr w:type="gramStart"/>
            <w:r w:rsidRPr="00725C59">
              <w:rPr>
                <w:color w:val="000000"/>
                <w:sz w:val="26"/>
                <w:szCs w:val="26"/>
              </w:rPr>
              <w:t>xuất :</w:t>
            </w:r>
            <w:proofErr w:type="gramEnd"/>
            <w:r w:rsidRPr="00725C59">
              <w:rPr>
                <w:color w:val="000000"/>
                <w:sz w:val="26"/>
                <w:szCs w:val="26"/>
              </w:rPr>
              <w:t xml:space="preserve"> Seagate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Model (P/N) : ST10000NM017B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Loại ổ: Chuyên dụng cho NAS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Dung lượng: 10TB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 xml:space="preserve">Tốc độ quay : 7200RPM 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Bộ nhớ Cache: 256 MB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 xml:space="preserve">Chuẩn giao tiếp : SATA 6Gb/s </w:t>
            </w:r>
            <w:r w:rsidRPr="00725C5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5C59">
              <w:rPr>
                <w:color w:val="000000"/>
                <w:sz w:val="26"/>
                <w:szCs w:val="26"/>
              </w:rPr>
              <w:t>Kích thước : 3.5Inch</w:t>
            </w:r>
          </w:p>
          <w:p w14:paraId="163386FD" w14:textId="56C7EB81" w:rsidR="003B21B0" w:rsidRPr="00E341DC" w:rsidRDefault="003B21B0" w:rsidP="00010362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21B0">
              <w:rPr>
                <w:rFonts w:eastAsia="Times New Roman"/>
                <w:color w:val="000000" w:themeColor="text1"/>
                <w:sz w:val="24"/>
                <w:szCs w:val="24"/>
              </w:rPr>
              <w:t>- Hàng mới 100%</w:t>
            </w:r>
            <w:bookmarkStart w:id="1" w:name="_GoBack"/>
            <w:bookmarkEnd w:id="1"/>
          </w:p>
        </w:tc>
        <w:tc>
          <w:tcPr>
            <w:tcW w:w="996" w:type="dxa"/>
            <w:shd w:val="clear" w:color="auto" w:fill="auto"/>
            <w:vAlign w:val="center"/>
          </w:tcPr>
          <w:p w14:paraId="51CE49BD" w14:textId="587FF5C3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color w:val="000000"/>
                <w:sz w:val="26"/>
                <w:szCs w:val="26"/>
              </w:rPr>
              <w:t>China</w:t>
            </w:r>
          </w:p>
        </w:tc>
        <w:tc>
          <w:tcPr>
            <w:tcW w:w="900" w:type="dxa"/>
            <w:vAlign w:val="center"/>
          </w:tcPr>
          <w:p w14:paraId="71EFA97B" w14:textId="400421EA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5C59">
              <w:rPr>
                <w:color w:val="000000"/>
                <w:sz w:val="26"/>
                <w:szCs w:val="26"/>
              </w:rPr>
              <w:t>36 tháng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5BB03" w14:textId="7995F34F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>Chiếc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8242827" w14:textId="08A40DB9" w:rsidR="00010362" w:rsidRPr="00E341DC" w:rsidRDefault="00010362" w:rsidP="0001036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C59">
              <w:rPr>
                <w:sz w:val="26"/>
                <w:szCs w:val="26"/>
              </w:rPr>
              <w:t>8</w:t>
            </w:r>
          </w:p>
        </w:tc>
        <w:tc>
          <w:tcPr>
            <w:tcW w:w="686" w:type="dxa"/>
          </w:tcPr>
          <w:p w14:paraId="3E250D46" w14:textId="77777777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14:paraId="52EC9E23" w14:textId="77777777" w:rsidR="00010362" w:rsidRPr="004F74EB" w:rsidRDefault="00010362" w:rsidP="000103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495F" w:rsidRPr="004F74EB" w14:paraId="5981366A" w14:textId="77777777" w:rsidTr="00010362">
        <w:trPr>
          <w:trHeight w:val="315"/>
        </w:trPr>
        <w:tc>
          <w:tcPr>
            <w:tcW w:w="2593" w:type="dxa"/>
            <w:gridSpan w:val="2"/>
            <w:shd w:val="clear" w:color="auto" w:fill="auto"/>
            <w:vAlign w:val="center"/>
          </w:tcPr>
          <w:p w14:paraId="31E99977" w14:textId="21EE9363" w:rsidR="0087495F" w:rsidRPr="0087495F" w:rsidRDefault="0087495F" w:rsidP="002B525D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7495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Cộng</w:t>
            </w:r>
            <w:r w:rsidR="0001036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9B137DB" w14:textId="77777777" w:rsidR="0087495F" w:rsidRPr="00E341DC" w:rsidRDefault="0087495F" w:rsidP="002B525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B8AD4A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DCDCD5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108EE7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F46FE3F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</w:tcPr>
          <w:p w14:paraId="219497EC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14:paraId="5C94F4D3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495F" w:rsidRPr="004F74EB" w14:paraId="5147AC68" w14:textId="77777777" w:rsidTr="00010362">
        <w:trPr>
          <w:trHeight w:val="315"/>
        </w:trPr>
        <w:tc>
          <w:tcPr>
            <w:tcW w:w="2593" w:type="dxa"/>
            <w:gridSpan w:val="2"/>
            <w:shd w:val="clear" w:color="auto" w:fill="auto"/>
            <w:vAlign w:val="center"/>
          </w:tcPr>
          <w:p w14:paraId="5D671794" w14:textId="3BB98EFD" w:rsidR="0087495F" w:rsidRPr="0087495F" w:rsidRDefault="0087495F" w:rsidP="002B525D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7495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Thuế </w:t>
            </w:r>
            <w:proofErr w:type="gramStart"/>
            <w:r w:rsidRPr="0087495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GTGT</w:t>
            </w:r>
            <w:r w:rsidR="0001036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:…</w:t>
            </w:r>
            <w:proofErr w:type="gramEnd"/>
            <w:r w:rsidR="0001036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……%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5700702A" w14:textId="77777777" w:rsidR="0087495F" w:rsidRPr="00E341DC" w:rsidRDefault="0087495F" w:rsidP="002B525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6DBEE93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5C45C8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EDF554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7E9721B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</w:tcPr>
          <w:p w14:paraId="41CB4070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14:paraId="2D73DF3B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495F" w:rsidRPr="004F74EB" w14:paraId="04EAA7BF" w14:textId="77777777" w:rsidTr="00010362">
        <w:trPr>
          <w:trHeight w:val="315"/>
        </w:trPr>
        <w:tc>
          <w:tcPr>
            <w:tcW w:w="2593" w:type="dxa"/>
            <w:gridSpan w:val="2"/>
            <w:shd w:val="clear" w:color="auto" w:fill="auto"/>
            <w:vAlign w:val="center"/>
          </w:tcPr>
          <w:p w14:paraId="648FB73A" w14:textId="5341717B" w:rsidR="0087495F" w:rsidRPr="0087495F" w:rsidRDefault="0087495F" w:rsidP="002B525D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7495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Tổng cộng: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8751DF5" w14:textId="77777777" w:rsidR="0087495F" w:rsidRPr="00E341DC" w:rsidRDefault="0087495F" w:rsidP="002B525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0B43CE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34FCCC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D2D21D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4D35842" w14:textId="77777777" w:rsidR="0087495F" w:rsidRPr="00E341DC" w:rsidRDefault="0087495F" w:rsidP="002B525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</w:tcPr>
          <w:p w14:paraId="4AEDBEE2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14:paraId="1DC0B4F4" w14:textId="77777777" w:rsidR="0087495F" w:rsidRPr="004F74EB" w:rsidRDefault="0087495F" w:rsidP="002B5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4FC17E1" w14:textId="00C5FAFE" w:rsidR="008470D9" w:rsidRPr="00FF6992" w:rsidRDefault="00010362" w:rsidP="008470D9">
      <w:pPr>
        <w:spacing w:after="0" w:line="240" w:lineRule="auto"/>
        <w:jc w:val="both"/>
        <w:rPr>
          <w:b/>
          <w:color w:val="000000" w:themeColor="text1"/>
          <w:szCs w:val="28"/>
          <w:lang w:val="nl-NL"/>
        </w:rPr>
      </w:pPr>
      <w:r w:rsidRPr="00FF6992">
        <w:rPr>
          <w:b/>
          <w:color w:val="000000" w:themeColor="text1"/>
          <w:szCs w:val="28"/>
          <w:lang w:val="nl-NL"/>
        </w:rPr>
        <w:t>Bằng chữ:</w:t>
      </w:r>
    </w:p>
    <w:p w14:paraId="463A8F75" w14:textId="675523A4" w:rsidR="00010362" w:rsidRDefault="00010362" w:rsidP="008470D9">
      <w:pPr>
        <w:spacing w:after="0" w:line="240" w:lineRule="auto"/>
        <w:jc w:val="both"/>
        <w:rPr>
          <w:color w:val="000000" w:themeColor="text1"/>
          <w:szCs w:val="28"/>
          <w:lang w:val="nl-NL"/>
        </w:rPr>
      </w:pPr>
      <w:r>
        <w:rPr>
          <w:color w:val="000000" w:themeColor="text1"/>
          <w:szCs w:val="28"/>
          <w:lang w:val="nl-NL"/>
        </w:rPr>
        <w:t>- Giá trên đã báo gồm thuế GTGT, các khoản chi phí khác có liên quan.</w:t>
      </w:r>
    </w:p>
    <w:p w14:paraId="795AB6E7" w14:textId="77777777" w:rsidR="00475619" w:rsidRPr="004F74EB" w:rsidRDefault="00475619" w:rsidP="008470D9">
      <w:pPr>
        <w:spacing w:after="0" w:line="240" w:lineRule="auto"/>
        <w:jc w:val="both"/>
        <w:rPr>
          <w:color w:val="000000" w:themeColor="text1"/>
          <w:szCs w:val="28"/>
          <w:lang w:val="nl-NL"/>
        </w:rPr>
      </w:pPr>
    </w:p>
    <w:p w14:paraId="6165D775" w14:textId="5A30C03C" w:rsidR="00A1242F" w:rsidRPr="004F74EB" w:rsidRDefault="00A1242F" w:rsidP="00A1242F">
      <w:pPr>
        <w:jc w:val="right"/>
        <w:rPr>
          <w:i/>
          <w:iCs/>
          <w:color w:val="000000" w:themeColor="text1"/>
          <w:szCs w:val="28"/>
        </w:rPr>
      </w:pPr>
      <w:r w:rsidRPr="004F74EB">
        <w:rPr>
          <w:i/>
          <w:iCs/>
          <w:color w:val="000000" w:themeColor="text1"/>
          <w:szCs w:val="28"/>
        </w:rPr>
        <w:t>………., ngày   tháng   năm 202</w:t>
      </w:r>
      <w:r w:rsidR="008470D9" w:rsidRPr="004F74EB">
        <w:rPr>
          <w:i/>
          <w:iCs/>
          <w:color w:val="000000" w:themeColor="text1"/>
          <w:szCs w:val="28"/>
        </w:rPr>
        <w:t>4</w:t>
      </w:r>
    </w:p>
    <w:tbl>
      <w:tblPr>
        <w:tblStyle w:val="TableGrid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4F74EB" w:rsidRPr="004F74EB" w14:paraId="634ECCCF" w14:textId="77777777" w:rsidTr="00B40F45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1B079F83" w14:textId="77777777" w:rsidR="00A1242F" w:rsidRPr="004F74EB" w:rsidRDefault="00A1242F" w:rsidP="00B40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74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DIỆN ĐƠN VỊ</w:t>
            </w:r>
          </w:p>
          <w:p w14:paraId="1A5FABCE" w14:textId="45F948E7" w:rsidR="00A1242F" w:rsidRPr="004F74EB" w:rsidRDefault="00A1242F" w:rsidP="00B700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F74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 Ký</w:t>
            </w:r>
            <w:proofErr w:type="gramEnd"/>
            <w:r w:rsidRPr="004F74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đóng dấu, ghi rõ họ tên)</w:t>
            </w:r>
          </w:p>
        </w:tc>
      </w:tr>
    </w:tbl>
    <w:p w14:paraId="1ECE9BFA" w14:textId="12389D70" w:rsidR="004B5A61" w:rsidRPr="004F74EB" w:rsidRDefault="004B5A61" w:rsidP="0083633D">
      <w:pPr>
        <w:spacing w:before="60" w:after="60"/>
        <w:jc w:val="both"/>
        <w:rPr>
          <w:color w:val="000000" w:themeColor="text1"/>
        </w:rPr>
      </w:pPr>
    </w:p>
    <w:sectPr w:rsidR="004B5A61" w:rsidRPr="004F74EB" w:rsidSect="00193B19">
      <w:pgSz w:w="11907" w:h="16840" w:code="9"/>
      <w:pgMar w:top="864" w:right="708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DFE"/>
    <w:multiLevelType w:val="multilevel"/>
    <w:tmpl w:val="8B5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FB"/>
    <w:rsid w:val="00006150"/>
    <w:rsid w:val="00010362"/>
    <w:rsid w:val="00046F35"/>
    <w:rsid w:val="00084D6E"/>
    <w:rsid w:val="00090AD5"/>
    <w:rsid w:val="00091361"/>
    <w:rsid w:val="00092A91"/>
    <w:rsid w:val="0009718D"/>
    <w:rsid w:val="000A0BC7"/>
    <w:rsid w:val="000B58AD"/>
    <w:rsid w:val="000B61AF"/>
    <w:rsid w:val="001078FA"/>
    <w:rsid w:val="0015070B"/>
    <w:rsid w:val="00192E99"/>
    <w:rsid w:val="00193B19"/>
    <w:rsid w:val="00193C28"/>
    <w:rsid w:val="001A6EBF"/>
    <w:rsid w:val="001E22EF"/>
    <w:rsid w:val="001E2B99"/>
    <w:rsid w:val="001F6165"/>
    <w:rsid w:val="00202E21"/>
    <w:rsid w:val="0020782B"/>
    <w:rsid w:val="002340D6"/>
    <w:rsid w:val="0023747A"/>
    <w:rsid w:val="00251911"/>
    <w:rsid w:val="0025310F"/>
    <w:rsid w:val="0028212E"/>
    <w:rsid w:val="002A4176"/>
    <w:rsid w:val="002B119F"/>
    <w:rsid w:val="002E047E"/>
    <w:rsid w:val="002F2A1E"/>
    <w:rsid w:val="003062E1"/>
    <w:rsid w:val="0030782A"/>
    <w:rsid w:val="00334928"/>
    <w:rsid w:val="00370846"/>
    <w:rsid w:val="003A3AF4"/>
    <w:rsid w:val="003B0E4B"/>
    <w:rsid w:val="003B21B0"/>
    <w:rsid w:val="003D1EF0"/>
    <w:rsid w:val="003E56E5"/>
    <w:rsid w:val="004043E1"/>
    <w:rsid w:val="00412894"/>
    <w:rsid w:val="004348B7"/>
    <w:rsid w:val="00475619"/>
    <w:rsid w:val="004B5A61"/>
    <w:rsid w:val="004B618E"/>
    <w:rsid w:val="004C60A1"/>
    <w:rsid w:val="004D44AF"/>
    <w:rsid w:val="004E3559"/>
    <w:rsid w:val="004F2C16"/>
    <w:rsid w:val="004F74EB"/>
    <w:rsid w:val="00510D75"/>
    <w:rsid w:val="005C2721"/>
    <w:rsid w:val="005C482B"/>
    <w:rsid w:val="005D439F"/>
    <w:rsid w:val="005E4391"/>
    <w:rsid w:val="00611516"/>
    <w:rsid w:val="006802EE"/>
    <w:rsid w:val="006830A4"/>
    <w:rsid w:val="00692A3D"/>
    <w:rsid w:val="007464FB"/>
    <w:rsid w:val="00751287"/>
    <w:rsid w:val="00761692"/>
    <w:rsid w:val="00820F33"/>
    <w:rsid w:val="0083633D"/>
    <w:rsid w:val="008470D9"/>
    <w:rsid w:val="00853E52"/>
    <w:rsid w:val="008746B0"/>
    <w:rsid w:val="008748A6"/>
    <w:rsid w:val="0087495F"/>
    <w:rsid w:val="0087550D"/>
    <w:rsid w:val="008C3A8B"/>
    <w:rsid w:val="00901CAD"/>
    <w:rsid w:val="009129EA"/>
    <w:rsid w:val="00967F5C"/>
    <w:rsid w:val="009709D3"/>
    <w:rsid w:val="00970E2C"/>
    <w:rsid w:val="00982719"/>
    <w:rsid w:val="00984E68"/>
    <w:rsid w:val="009C1DF2"/>
    <w:rsid w:val="009C40AB"/>
    <w:rsid w:val="00A02F76"/>
    <w:rsid w:val="00A1242F"/>
    <w:rsid w:val="00A463EA"/>
    <w:rsid w:val="00AA6DB1"/>
    <w:rsid w:val="00AF51CC"/>
    <w:rsid w:val="00B53AAE"/>
    <w:rsid w:val="00B70093"/>
    <w:rsid w:val="00B86F4F"/>
    <w:rsid w:val="00B97FB0"/>
    <w:rsid w:val="00BB6D1B"/>
    <w:rsid w:val="00BC393D"/>
    <w:rsid w:val="00BD04B7"/>
    <w:rsid w:val="00BE5B42"/>
    <w:rsid w:val="00C0247D"/>
    <w:rsid w:val="00C26B0C"/>
    <w:rsid w:val="00C35056"/>
    <w:rsid w:val="00C65BE1"/>
    <w:rsid w:val="00C80170"/>
    <w:rsid w:val="00C92314"/>
    <w:rsid w:val="00C94E27"/>
    <w:rsid w:val="00CB2F3F"/>
    <w:rsid w:val="00D131E0"/>
    <w:rsid w:val="00D13C3E"/>
    <w:rsid w:val="00D4593B"/>
    <w:rsid w:val="00D45DB2"/>
    <w:rsid w:val="00D52456"/>
    <w:rsid w:val="00D64824"/>
    <w:rsid w:val="00D82383"/>
    <w:rsid w:val="00D84108"/>
    <w:rsid w:val="00D921E0"/>
    <w:rsid w:val="00DA325B"/>
    <w:rsid w:val="00DC5AD9"/>
    <w:rsid w:val="00E23B01"/>
    <w:rsid w:val="00E34C96"/>
    <w:rsid w:val="00E943B7"/>
    <w:rsid w:val="00F123D8"/>
    <w:rsid w:val="00F16D7E"/>
    <w:rsid w:val="00F32EDC"/>
    <w:rsid w:val="00F56332"/>
    <w:rsid w:val="00F82D7F"/>
    <w:rsid w:val="00F9382B"/>
    <w:rsid w:val="00F93B4C"/>
    <w:rsid w:val="00FA7D76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FE46D"/>
  <w15:chartTrackingRefBased/>
  <w15:docId w15:val="{68D21373-269B-4B39-9EC6-0F1FADF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Chapter Title,Chapter,Heading,Header dc,Headline,heading 1,Appendix,Heading 1(Report Only),Heading 1(Report Only)1,Chapter1,BVI,RepHead1"/>
    <w:basedOn w:val="Normal"/>
    <w:link w:val="Heading1Char1"/>
    <w:uiPriority w:val="9"/>
    <w:qFormat/>
    <w:rsid w:val="00AF51CC"/>
    <w:pPr>
      <w:keepNext/>
      <w:spacing w:before="120" w:after="0" w:line="288" w:lineRule="auto"/>
      <w:jc w:val="center"/>
      <w:outlineLvl w:val="0"/>
    </w:pPr>
    <w:rPr>
      <w:rFonts w:eastAsia="Times New Roman"/>
      <w:b/>
      <w:i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4F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uiPriority w:val="9"/>
    <w:rsid w:val="00AF5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aliases w:val="H1 Char,Chapter Title Char,Chapter Char,Heading Char,Header dc Char,Headline Char,heading 1 Char,Appendix Char,Heading 1(Report Only) Char,Heading 1(Report Only)1 Char,Chapter1 Char,BVI Char,RepHead1 Char"/>
    <w:link w:val="Heading1"/>
    <w:uiPriority w:val="99"/>
    <w:rsid w:val="00AF51CC"/>
    <w:rPr>
      <w:rFonts w:eastAsia="Times New Roman"/>
      <w:b/>
      <w:i/>
      <w:sz w:val="26"/>
      <w:szCs w:val="20"/>
      <w:lang w:val="x-none" w:eastAsia="x-none"/>
    </w:rPr>
  </w:style>
  <w:style w:type="character" w:styleId="Hyperlink">
    <w:name w:val="Hyperlink"/>
    <w:basedOn w:val="DefaultParagraphFont"/>
    <w:unhideWhenUsed/>
    <w:rsid w:val="00DC5AD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5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062E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70B"/>
    <w:pPr>
      <w:ind w:left="720"/>
      <w:contextualSpacing/>
    </w:pPr>
  </w:style>
  <w:style w:type="paragraph" w:customStyle="1" w:styleId="Char">
    <w:name w:val="Char"/>
    <w:basedOn w:val="Normal"/>
    <w:semiHidden/>
    <w:rsid w:val="00967F5C"/>
    <w:pPr>
      <w:spacing w:line="240" w:lineRule="exact"/>
    </w:pPr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idongmuasamttytd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D72F-4333-4D0B-BC7C-1CFED2A4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cp:lastPrinted>2024-03-21T08:43:00Z</cp:lastPrinted>
  <dcterms:created xsi:type="dcterms:W3CDTF">2023-05-05T09:03:00Z</dcterms:created>
  <dcterms:modified xsi:type="dcterms:W3CDTF">2024-03-29T03:41:00Z</dcterms:modified>
</cp:coreProperties>
</file>